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C2D40" w14:textId="0B437DF1" w:rsidR="005A63B8" w:rsidRPr="007044CA" w:rsidRDefault="00DD15D7" w:rsidP="00975B46">
      <w:pPr>
        <w:jc w:val="center"/>
        <w:rPr>
          <w:sz w:val="24"/>
          <w:szCs w:val="24"/>
        </w:rPr>
      </w:pPr>
      <w:r w:rsidRPr="007044CA">
        <w:rPr>
          <w:noProof/>
          <w:sz w:val="24"/>
          <w:szCs w:val="24"/>
        </w:rPr>
        <w:drawing>
          <wp:inline distT="0" distB="0" distL="0" distR="0" wp14:anchorId="07F21CAD" wp14:editId="729A51A3">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7044CA" w:rsidRDefault="005A63B8" w:rsidP="00975B46">
      <w:pPr>
        <w:jc w:val="center"/>
        <w:rPr>
          <w:b/>
          <w:sz w:val="24"/>
          <w:szCs w:val="24"/>
        </w:rPr>
      </w:pPr>
    </w:p>
    <w:p w14:paraId="0B8BF2B4" w14:textId="77777777" w:rsidR="005A63B8" w:rsidRPr="007044CA" w:rsidRDefault="005A63B8" w:rsidP="00975B46">
      <w:pPr>
        <w:jc w:val="center"/>
        <w:rPr>
          <w:b/>
          <w:sz w:val="24"/>
          <w:szCs w:val="24"/>
        </w:rPr>
      </w:pPr>
      <w:r w:rsidRPr="007044CA">
        <w:rPr>
          <w:b/>
          <w:sz w:val="24"/>
          <w:szCs w:val="24"/>
        </w:rPr>
        <w:t>NERINGOS SAVIVALDYBĖS TARYBOS</w:t>
      </w:r>
    </w:p>
    <w:p w14:paraId="12EAAAA7" w14:textId="77777777" w:rsidR="003E3ECA" w:rsidRPr="007044CA" w:rsidRDefault="00D5272A" w:rsidP="00975B46">
      <w:pPr>
        <w:jc w:val="center"/>
        <w:rPr>
          <w:b/>
          <w:sz w:val="24"/>
          <w:szCs w:val="24"/>
        </w:rPr>
      </w:pPr>
      <w:r w:rsidRPr="007044CA">
        <w:rPr>
          <w:b/>
          <w:sz w:val="24"/>
          <w:szCs w:val="24"/>
        </w:rPr>
        <w:t xml:space="preserve">KONTROLĖS </w:t>
      </w:r>
      <w:r w:rsidR="00A2408A" w:rsidRPr="007044CA">
        <w:rPr>
          <w:b/>
          <w:sz w:val="24"/>
          <w:szCs w:val="24"/>
        </w:rPr>
        <w:t>KOMITETO</w:t>
      </w:r>
    </w:p>
    <w:p w14:paraId="4FA1722D" w14:textId="77777777" w:rsidR="00FD5CC4" w:rsidRPr="007044CA" w:rsidRDefault="00FD5CC4" w:rsidP="00975B46">
      <w:pPr>
        <w:jc w:val="center"/>
        <w:rPr>
          <w:b/>
          <w:sz w:val="24"/>
          <w:szCs w:val="24"/>
        </w:rPr>
      </w:pPr>
    </w:p>
    <w:p w14:paraId="7FA61A4F" w14:textId="6E8141E9" w:rsidR="00AA04CD" w:rsidRPr="007044CA" w:rsidRDefault="00AA04CD" w:rsidP="00975B46">
      <w:pPr>
        <w:jc w:val="center"/>
        <w:rPr>
          <w:b/>
          <w:sz w:val="24"/>
          <w:szCs w:val="24"/>
        </w:rPr>
      </w:pPr>
      <w:r w:rsidRPr="007044CA">
        <w:rPr>
          <w:b/>
          <w:sz w:val="24"/>
          <w:szCs w:val="24"/>
        </w:rPr>
        <w:t>POSĖDŽIO PROTOKOLAS</w:t>
      </w:r>
    </w:p>
    <w:p w14:paraId="224C5378" w14:textId="77777777" w:rsidR="00904073" w:rsidRPr="007044CA" w:rsidRDefault="00904073" w:rsidP="00975B46">
      <w:pPr>
        <w:jc w:val="center"/>
        <w:rPr>
          <w:sz w:val="24"/>
          <w:szCs w:val="24"/>
        </w:rPr>
      </w:pPr>
    </w:p>
    <w:p w14:paraId="652AE55A" w14:textId="4D759FE7" w:rsidR="00A80D4B" w:rsidRPr="007044CA" w:rsidRDefault="005A63B8" w:rsidP="00975B46">
      <w:pPr>
        <w:jc w:val="center"/>
        <w:rPr>
          <w:sz w:val="24"/>
          <w:szCs w:val="24"/>
        </w:rPr>
      </w:pPr>
      <w:r w:rsidRPr="007044CA">
        <w:rPr>
          <w:sz w:val="24"/>
          <w:szCs w:val="24"/>
        </w:rPr>
        <w:t>20</w:t>
      </w:r>
      <w:r w:rsidR="0084024C" w:rsidRPr="007044CA">
        <w:rPr>
          <w:sz w:val="24"/>
          <w:szCs w:val="24"/>
        </w:rPr>
        <w:t>2</w:t>
      </w:r>
      <w:r w:rsidR="003C20C5">
        <w:rPr>
          <w:sz w:val="24"/>
          <w:szCs w:val="24"/>
        </w:rPr>
        <w:t>5</w:t>
      </w:r>
      <w:r w:rsidRPr="007044CA">
        <w:rPr>
          <w:sz w:val="24"/>
          <w:szCs w:val="24"/>
        </w:rPr>
        <w:t>-</w:t>
      </w:r>
      <w:r w:rsidR="004413E0">
        <w:rPr>
          <w:sz w:val="24"/>
          <w:szCs w:val="24"/>
        </w:rPr>
        <w:t>0</w:t>
      </w:r>
      <w:r w:rsidR="00FF64C1">
        <w:rPr>
          <w:sz w:val="24"/>
          <w:szCs w:val="24"/>
        </w:rPr>
        <w:t>6</w:t>
      </w:r>
      <w:r w:rsidRPr="007044CA">
        <w:rPr>
          <w:sz w:val="24"/>
          <w:szCs w:val="24"/>
        </w:rPr>
        <w:t>-</w:t>
      </w:r>
      <w:r w:rsidR="00FF64C1">
        <w:rPr>
          <w:sz w:val="24"/>
          <w:szCs w:val="24"/>
        </w:rPr>
        <w:t>19</w:t>
      </w:r>
      <w:r w:rsidR="00D5272A" w:rsidRPr="007044CA">
        <w:rPr>
          <w:sz w:val="24"/>
          <w:szCs w:val="24"/>
        </w:rPr>
        <w:t xml:space="preserve"> </w:t>
      </w:r>
      <w:r w:rsidRPr="007044CA">
        <w:rPr>
          <w:sz w:val="24"/>
          <w:szCs w:val="24"/>
        </w:rPr>
        <w:t>Nr.</w:t>
      </w:r>
      <w:r w:rsidR="00FD5CC4" w:rsidRPr="007044CA">
        <w:rPr>
          <w:sz w:val="24"/>
          <w:szCs w:val="24"/>
        </w:rPr>
        <w:t xml:space="preserve"> </w:t>
      </w:r>
      <w:r w:rsidR="00133988" w:rsidRPr="007044CA">
        <w:rPr>
          <w:sz w:val="24"/>
          <w:szCs w:val="24"/>
        </w:rPr>
        <w:t>T</w:t>
      </w:r>
      <w:r w:rsidR="00494E83" w:rsidRPr="007044CA">
        <w:rPr>
          <w:sz w:val="24"/>
          <w:szCs w:val="24"/>
        </w:rPr>
        <w:t>-</w:t>
      </w:r>
      <w:r w:rsidR="00FF64C1">
        <w:rPr>
          <w:sz w:val="24"/>
          <w:szCs w:val="24"/>
        </w:rPr>
        <w:t>21</w:t>
      </w:r>
    </w:p>
    <w:p w14:paraId="39ADA7D4" w14:textId="77777777" w:rsidR="005A63B8" w:rsidRPr="007044CA" w:rsidRDefault="005A63B8" w:rsidP="00975B46">
      <w:pPr>
        <w:jc w:val="center"/>
        <w:rPr>
          <w:sz w:val="24"/>
          <w:szCs w:val="24"/>
        </w:rPr>
      </w:pPr>
      <w:r w:rsidRPr="007044CA">
        <w:rPr>
          <w:sz w:val="24"/>
          <w:szCs w:val="24"/>
        </w:rPr>
        <w:t>Neringa</w:t>
      </w:r>
    </w:p>
    <w:p w14:paraId="560C4CB3" w14:textId="77777777" w:rsidR="00FF208C" w:rsidRPr="007044CA" w:rsidRDefault="00FF208C" w:rsidP="00975B46">
      <w:pPr>
        <w:jc w:val="both"/>
        <w:rPr>
          <w:sz w:val="24"/>
          <w:szCs w:val="24"/>
        </w:rPr>
      </w:pPr>
    </w:p>
    <w:p w14:paraId="37D9F0AB" w14:textId="61909EA0" w:rsidR="005A63B8" w:rsidRPr="007044CA" w:rsidRDefault="005A63B8" w:rsidP="00D338BA">
      <w:pPr>
        <w:spacing w:line="276" w:lineRule="auto"/>
        <w:ind w:firstLine="567"/>
        <w:jc w:val="both"/>
        <w:rPr>
          <w:color w:val="000000"/>
          <w:sz w:val="24"/>
          <w:szCs w:val="24"/>
        </w:rPr>
      </w:pPr>
      <w:r w:rsidRPr="007044CA">
        <w:rPr>
          <w:color w:val="000000"/>
          <w:sz w:val="24"/>
          <w:szCs w:val="24"/>
        </w:rPr>
        <w:t xml:space="preserve">Posėdis </w:t>
      </w:r>
      <w:r w:rsidR="00635C57" w:rsidRPr="007044CA">
        <w:rPr>
          <w:color w:val="000000"/>
          <w:sz w:val="24"/>
          <w:szCs w:val="24"/>
        </w:rPr>
        <w:t xml:space="preserve">vyko: </w:t>
      </w:r>
      <w:r w:rsidR="00CC4C6A">
        <w:rPr>
          <w:color w:val="000000"/>
          <w:sz w:val="24"/>
          <w:szCs w:val="24"/>
        </w:rPr>
        <w:t>1</w:t>
      </w:r>
      <w:r w:rsidR="00FF64C1">
        <w:rPr>
          <w:color w:val="000000"/>
          <w:sz w:val="24"/>
          <w:szCs w:val="24"/>
        </w:rPr>
        <w:t>2</w:t>
      </w:r>
      <w:r w:rsidR="00635C57" w:rsidRPr="007044CA">
        <w:rPr>
          <w:color w:val="000000"/>
          <w:sz w:val="24"/>
          <w:szCs w:val="24"/>
        </w:rPr>
        <w:t>.</w:t>
      </w:r>
      <w:r w:rsidR="00FF64C1">
        <w:rPr>
          <w:color w:val="000000"/>
          <w:sz w:val="24"/>
          <w:szCs w:val="24"/>
        </w:rPr>
        <w:t>3</w:t>
      </w:r>
      <w:r w:rsidR="00635C57" w:rsidRPr="007044CA">
        <w:rPr>
          <w:color w:val="000000"/>
          <w:sz w:val="24"/>
          <w:szCs w:val="24"/>
        </w:rPr>
        <w:t>0 val. –</w:t>
      </w:r>
      <w:r w:rsidR="009021E2">
        <w:rPr>
          <w:color w:val="000000"/>
          <w:sz w:val="24"/>
          <w:szCs w:val="24"/>
        </w:rPr>
        <w:t xml:space="preserve"> 1</w:t>
      </w:r>
      <w:r w:rsidR="00FF64C1">
        <w:rPr>
          <w:color w:val="000000"/>
          <w:sz w:val="24"/>
          <w:szCs w:val="24"/>
        </w:rPr>
        <w:t>2</w:t>
      </w:r>
      <w:r w:rsidR="009021E2">
        <w:rPr>
          <w:color w:val="000000"/>
          <w:sz w:val="24"/>
          <w:szCs w:val="24"/>
        </w:rPr>
        <w:t>.</w:t>
      </w:r>
      <w:r w:rsidR="00FF64C1">
        <w:rPr>
          <w:color w:val="000000"/>
          <w:sz w:val="24"/>
          <w:szCs w:val="24"/>
        </w:rPr>
        <w:t>36</w:t>
      </w:r>
      <w:r w:rsidR="009021E2">
        <w:rPr>
          <w:color w:val="000000"/>
          <w:sz w:val="24"/>
          <w:szCs w:val="24"/>
        </w:rPr>
        <w:t xml:space="preserve"> </w:t>
      </w:r>
      <w:r w:rsidRPr="007044CA">
        <w:rPr>
          <w:color w:val="000000"/>
          <w:sz w:val="24"/>
          <w:szCs w:val="24"/>
        </w:rPr>
        <w:t>val</w:t>
      </w:r>
      <w:r w:rsidR="008723B5" w:rsidRPr="007044CA">
        <w:rPr>
          <w:color w:val="000000"/>
          <w:sz w:val="24"/>
          <w:szCs w:val="24"/>
        </w:rPr>
        <w:t>.</w:t>
      </w:r>
      <w:r w:rsidR="00281854" w:rsidRPr="007044CA">
        <w:rPr>
          <w:color w:val="000000"/>
          <w:sz w:val="24"/>
          <w:szCs w:val="24"/>
        </w:rPr>
        <w:t xml:space="preserve"> </w:t>
      </w:r>
      <w:r w:rsidR="004413E0">
        <w:rPr>
          <w:color w:val="000000"/>
          <w:sz w:val="24"/>
          <w:szCs w:val="24"/>
        </w:rPr>
        <w:t xml:space="preserve"> </w:t>
      </w:r>
    </w:p>
    <w:p w14:paraId="3EF2AC95" w14:textId="77777777" w:rsidR="00E026AA" w:rsidRPr="007044CA" w:rsidRDefault="005A63B8" w:rsidP="00D338BA">
      <w:pPr>
        <w:spacing w:line="276" w:lineRule="auto"/>
        <w:ind w:firstLine="567"/>
        <w:jc w:val="both"/>
        <w:rPr>
          <w:b/>
          <w:color w:val="000000"/>
          <w:sz w:val="24"/>
          <w:szCs w:val="24"/>
        </w:rPr>
      </w:pPr>
      <w:r w:rsidRPr="007044CA">
        <w:rPr>
          <w:color w:val="000000"/>
          <w:sz w:val="24"/>
          <w:szCs w:val="24"/>
        </w:rPr>
        <w:t>Posėdžio pirminink</w:t>
      </w:r>
      <w:r w:rsidR="00111993" w:rsidRPr="007044CA">
        <w:rPr>
          <w:color w:val="000000"/>
          <w:sz w:val="24"/>
          <w:szCs w:val="24"/>
        </w:rPr>
        <w:t>ė</w:t>
      </w:r>
      <w:r w:rsidRPr="007044CA">
        <w:rPr>
          <w:color w:val="000000"/>
          <w:sz w:val="24"/>
          <w:szCs w:val="24"/>
        </w:rPr>
        <w:t xml:space="preserve"> –</w:t>
      </w:r>
      <w:r w:rsidR="00C73B3F" w:rsidRPr="007044CA">
        <w:rPr>
          <w:color w:val="000000"/>
          <w:sz w:val="24"/>
          <w:szCs w:val="24"/>
        </w:rPr>
        <w:t xml:space="preserve"> </w:t>
      </w:r>
      <w:r w:rsidR="00225D63" w:rsidRPr="007044CA">
        <w:rPr>
          <w:color w:val="000000"/>
          <w:sz w:val="24"/>
          <w:szCs w:val="24"/>
        </w:rPr>
        <w:t xml:space="preserve">Agnė </w:t>
      </w:r>
      <w:proofErr w:type="spellStart"/>
      <w:r w:rsidR="00225D63" w:rsidRPr="007044CA">
        <w:rPr>
          <w:color w:val="000000"/>
          <w:sz w:val="24"/>
          <w:szCs w:val="24"/>
        </w:rPr>
        <w:t>Jenčauskienė</w:t>
      </w:r>
      <w:proofErr w:type="spellEnd"/>
      <w:r w:rsidR="00443DB4" w:rsidRPr="007044CA">
        <w:rPr>
          <w:color w:val="000000"/>
          <w:sz w:val="24"/>
          <w:szCs w:val="24"/>
        </w:rPr>
        <w:t xml:space="preserve">, </w:t>
      </w:r>
      <w:r w:rsidR="00F32808" w:rsidRPr="007044CA">
        <w:rPr>
          <w:color w:val="000000"/>
          <w:sz w:val="24"/>
          <w:szCs w:val="24"/>
        </w:rPr>
        <w:t>Neringos savivaldybės tarybos</w:t>
      </w:r>
      <w:r w:rsidR="00A2408A" w:rsidRPr="007044CA">
        <w:rPr>
          <w:sz w:val="24"/>
          <w:szCs w:val="24"/>
        </w:rPr>
        <w:t xml:space="preserve"> </w:t>
      </w:r>
      <w:r w:rsidR="00225D63" w:rsidRPr="007044CA">
        <w:rPr>
          <w:color w:val="000000"/>
          <w:sz w:val="24"/>
          <w:szCs w:val="24"/>
        </w:rPr>
        <w:t>Kontrolės</w:t>
      </w:r>
      <w:r w:rsidR="00A2408A" w:rsidRPr="007044CA">
        <w:rPr>
          <w:color w:val="000000"/>
          <w:sz w:val="24"/>
          <w:szCs w:val="24"/>
        </w:rPr>
        <w:t xml:space="preserve"> komiteto</w:t>
      </w:r>
      <w:r w:rsidR="00A2408A" w:rsidRPr="007044CA">
        <w:rPr>
          <w:b/>
          <w:bCs/>
          <w:color w:val="000000"/>
          <w:sz w:val="24"/>
          <w:szCs w:val="24"/>
        </w:rPr>
        <w:t xml:space="preserve"> </w:t>
      </w:r>
      <w:r w:rsidR="00443DB4" w:rsidRPr="007044CA">
        <w:rPr>
          <w:color w:val="000000"/>
          <w:sz w:val="24"/>
          <w:szCs w:val="24"/>
        </w:rPr>
        <w:t>pirminink</w:t>
      </w:r>
      <w:r w:rsidR="00225D63" w:rsidRPr="007044CA">
        <w:rPr>
          <w:color w:val="000000"/>
          <w:sz w:val="24"/>
          <w:szCs w:val="24"/>
        </w:rPr>
        <w:t>ė</w:t>
      </w:r>
      <w:r w:rsidR="00443DB4" w:rsidRPr="007044CA">
        <w:rPr>
          <w:color w:val="000000"/>
          <w:sz w:val="24"/>
          <w:szCs w:val="24"/>
        </w:rPr>
        <w:t>.</w:t>
      </w:r>
    </w:p>
    <w:p w14:paraId="7ED3AF82" w14:textId="75C2461B" w:rsidR="005A63B8" w:rsidRPr="007044CA" w:rsidRDefault="005A63B8" w:rsidP="00D338BA">
      <w:pPr>
        <w:spacing w:line="276" w:lineRule="auto"/>
        <w:ind w:firstLine="567"/>
        <w:jc w:val="both"/>
        <w:rPr>
          <w:color w:val="000000"/>
          <w:sz w:val="24"/>
          <w:szCs w:val="24"/>
        </w:rPr>
      </w:pPr>
      <w:r w:rsidRPr="007044CA">
        <w:rPr>
          <w:color w:val="000000"/>
          <w:sz w:val="24"/>
          <w:szCs w:val="24"/>
        </w:rPr>
        <w:t>Posėdžio sekretorė –</w:t>
      </w:r>
      <w:r w:rsidR="00A80D4B" w:rsidRPr="007044CA">
        <w:rPr>
          <w:color w:val="000000"/>
          <w:sz w:val="24"/>
          <w:szCs w:val="24"/>
        </w:rPr>
        <w:t xml:space="preserve"> </w:t>
      </w:r>
      <w:r w:rsidR="00E732EF" w:rsidRPr="001714A6">
        <w:rPr>
          <w:color w:val="000000"/>
          <w:sz w:val="24"/>
          <w:szCs w:val="24"/>
        </w:rPr>
        <w:t xml:space="preserve">Ignė Kriščiūnaitė, </w:t>
      </w:r>
      <w:bookmarkStart w:id="0" w:name="_Hlk16146405"/>
      <w:r w:rsidR="00E732EF" w:rsidRPr="001714A6">
        <w:rPr>
          <w:color w:val="000000"/>
          <w:sz w:val="24"/>
          <w:szCs w:val="24"/>
        </w:rPr>
        <w:t xml:space="preserve">Neringos savivaldybės </w:t>
      </w:r>
      <w:bookmarkEnd w:id="0"/>
      <w:r w:rsidR="00E732EF" w:rsidRPr="001714A6">
        <w:rPr>
          <w:color w:val="000000"/>
          <w:sz w:val="24"/>
          <w:szCs w:val="24"/>
        </w:rPr>
        <w:t>tarybos posėdžių sekretorė.</w:t>
      </w:r>
    </w:p>
    <w:p w14:paraId="1A011733" w14:textId="4588E440" w:rsidR="0083030C" w:rsidRPr="00551BD7" w:rsidRDefault="005A63B8" w:rsidP="00D338BA">
      <w:pPr>
        <w:spacing w:line="276" w:lineRule="auto"/>
        <w:ind w:firstLine="567"/>
        <w:jc w:val="both"/>
        <w:rPr>
          <w:color w:val="000000"/>
          <w:sz w:val="24"/>
          <w:szCs w:val="24"/>
        </w:rPr>
      </w:pPr>
      <w:r w:rsidRPr="007044CA">
        <w:rPr>
          <w:color w:val="000000"/>
          <w:sz w:val="24"/>
          <w:szCs w:val="24"/>
        </w:rPr>
        <w:t xml:space="preserve">Posėdyje dalyvavo </w:t>
      </w:r>
      <w:bookmarkStart w:id="1" w:name="_Hlk17116031"/>
      <w:r w:rsidRPr="007044CA">
        <w:rPr>
          <w:color w:val="000000"/>
          <w:sz w:val="24"/>
          <w:szCs w:val="24"/>
        </w:rPr>
        <w:t xml:space="preserve">komiteto </w:t>
      </w:r>
      <w:bookmarkEnd w:id="1"/>
      <w:r w:rsidRPr="00551BD7">
        <w:rPr>
          <w:color w:val="000000"/>
          <w:sz w:val="24"/>
          <w:szCs w:val="24"/>
        </w:rPr>
        <w:t>nariai</w:t>
      </w:r>
      <w:r w:rsidR="00453CD3" w:rsidRPr="00551BD7">
        <w:rPr>
          <w:color w:val="000000"/>
          <w:sz w:val="24"/>
          <w:szCs w:val="24"/>
        </w:rPr>
        <w:t xml:space="preserve">: </w:t>
      </w:r>
      <w:r w:rsidR="00226A80" w:rsidRPr="00551BD7">
        <w:rPr>
          <w:color w:val="000000"/>
          <w:sz w:val="24"/>
          <w:szCs w:val="24"/>
        </w:rPr>
        <w:t>Laurynas Vainutis</w:t>
      </w:r>
      <w:r w:rsidR="00281854" w:rsidRPr="00551BD7">
        <w:rPr>
          <w:color w:val="000000"/>
          <w:sz w:val="24"/>
          <w:szCs w:val="24"/>
        </w:rPr>
        <w:t xml:space="preserve">, </w:t>
      </w:r>
      <w:r w:rsidR="0083030C" w:rsidRPr="00551BD7">
        <w:rPr>
          <w:color w:val="000000"/>
          <w:sz w:val="24"/>
          <w:szCs w:val="24"/>
        </w:rPr>
        <w:t>Arūnas Burkšas.</w:t>
      </w:r>
    </w:p>
    <w:p w14:paraId="6A7E762E" w14:textId="7BEAFEE3" w:rsidR="00875B59" w:rsidRDefault="005A63B8" w:rsidP="00FF64C1">
      <w:pPr>
        <w:spacing w:line="276" w:lineRule="auto"/>
        <w:ind w:firstLine="567"/>
        <w:jc w:val="both"/>
        <w:rPr>
          <w:bCs/>
          <w:iCs/>
          <w:color w:val="000000"/>
          <w:sz w:val="24"/>
          <w:szCs w:val="24"/>
        </w:rPr>
      </w:pPr>
      <w:r w:rsidRPr="00CD3613">
        <w:rPr>
          <w:color w:val="000000"/>
          <w:sz w:val="24"/>
          <w:szCs w:val="24"/>
        </w:rPr>
        <w:t xml:space="preserve">Posėdyje taip pat </w:t>
      </w:r>
      <w:r w:rsidRPr="002C0FE9">
        <w:rPr>
          <w:color w:val="000000"/>
          <w:sz w:val="24"/>
          <w:szCs w:val="24"/>
        </w:rPr>
        <w:t>dalyvavo</w:t>
      </w:r>
      <w:r w:rsidR="00017614" w:rsidRPr="002C0FE9">
        <w:rPr>
          <w:color w:val="000000"/>
          <w:sz w:val="24"/>
          <w:szCs w:val="24"/>
        </w:rPr>
        <w:t>:</w:t>
      </w:r>
      <w:bookmarkStart w:id="2" w:name="_Hlk167442058"/>
      <w:bookmarkStart w:id="3" w:name="_Hlk59088303"/>
      <w:r w:rsidR="00082CEF" w:rsidRPr="002C0FE9">
        <w:rPr>
          <w:color w:val="000000"/>
          <w:sz w:val="24"/>
          <w:szCs w:val="24"/>
        </w:rPr>
        <w:t xml:space="preserve"> </w:t>
      </w:r>
      <w:bookmarkEnd w:id="2"/>
      <w:r w:rsidR="00CD3613" w:rsidRPr="002C0FE9">
        <w:rPr>
          <w:color w:val="000000"/>
          <w:sz w:val="24"/>
          <w:szCs w:val="24"/>
        </w:rPr>
        <w:t xml:space="preserve">Neringos savivaldybės vicemeras Narūnas Lendraitis, </w:t>
      </w:r>
      <w:r w:rsidR="00A50E25" w:rsidRPr="002C0FE9">
        <w:rPr>
          <w:color w:val="000000"/>
          <w:sz w:val="24"/>
          <w:szCs w:val="24"/>
        </w:rPr>
        <w:t xml:space="preserve">Neringos </w:t>
      </w:r>
      <w:r w:rsidR="00A50E25" w:rsidRPr="00A50E25">
        <w:rPr>
          <w:color w:val="000000"/>
          <w:sz w:val="24"/>
          <w:szCs w:val="24"/>
        </w:rPr>
        <w:t xml:space="preserve">savivaldybės vicemeras Sigitas Šveikauskas, </w:t>
      </w:r>
      <w:r w:rsidR="00CD3613" w:rsidRPr="00A50E25">
        <w:rPr>
          <w:color w:val="000000"/>
          <w:sz w:val="24"/>
          <w:szCs w:val="24"/>
        </w:rPr>
        <w:t>Neringos savivaldybės administracijos direktorius Egidijus Šakalys</w:t>
      </w:r>
      <w:r w:rsidR="00FF64C1">
        <w:rPr>
          <w:color w:val="000000"/>
          <w:sz w:val="24"/>
          <w:szCs w:val="24"/>
        </w:rPr>
        <w:t xml:space="preserve">. </w:t>
      </w:r>
    </w:p>
    <w:p w14:paraId="231CFD48" w14:textId="77777777" w:rsidR="00CD3613" w:rsidRDefault="00CD3613" w:rsidP="00CD3613">
      <w:pPr>
        <w:ind w:firstLine="567"/>
        <w:jc w:val="both"/>
        <w:rPr>
          <w:bCs/>
          <w:iCs/>
          <w:color w:val="000000"/>
          <w:sz w:val="24"/>
          <w:szCs w:val="24"/>
        </w:rPr>
      </w:pPr>
    </w:p>
    <w:p w14:paraId="0A6FACE6" w14:textId="77777777" w:rsidR="0061799C" w:rsidRPr="007044CA" w:rsidRDefault="001272FB" w:rsidP="00FF64C1">
      <w:pPr>
        <w:spacing w:line="276" w:lineRule="auto"/>
        <w:ind w:firstLine="426"/>
        <w:jc w:val="both"/>
        <w:rPr>
          <w:b/>
          <w:color w:val="000000"/>
          <w:sz w:val="24"/>
          <w:szCs w:val="24"/>
        </w:rPr>
      </w:pPr>
      <w:r w:rsidRPr="007044CA">
        <w:rPr>
          <w:b/>
          <w:color w:val="000000"/>
          <w:sz w:val="24"/>
          <w:szCs w:val="24"/>
        </w:rPr>
        <w:t>DARBOTVARKĖ:</w:t>
      </w:r>
      <w:bookmarkEnd w:id="3"/>
    </w:p>
    <w:p w14:paraId="11F2E433" w14:textId="77777777" w:rsidR="00FF64C1" w:rsidRPr="00FF64C1" w:rsidRDefault="00FF64C1" w:rsidP="00FF64C1">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FF64C1">
        <w:rPr>
          <w:rFonts w:eastAsia="Calibri"/>
          <w:sz w:val="24"/>
          <w:szCs w:val="24"/>
          <w:lang w:eastAsia="en-US"/>
        </w:rPr>
        <w:t>Dėl komiteto darbotvarkės patvirtinimo.</w:t>
      </w:r>
    </w:p>
    <w:p w14:paraId="2E2936CB" w14:textId="77777777" w:rsidR="00FF64C1" w:rsidRPr="00FF64C1" w:rsidRDefault="00FF64C1" w:rsidP="00FF64C1">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FF64C1">
        <w:rPr>
          <w:rFonts w:eastAsia="Calibri"/>
          <w:sz w:val="24"/>
          <w:szCs w:val="24"/>
          <w:lang w:eastAsia="en-US"/>
        </w:rPr>
        <w:t>Dėl Neringos savivaldybės tarybos sprendimo Nr. TP-191 „Dėl Neringos savivaldybės tarybos 2025 m. vasario 27 d. sprendimo Nr. T1-42 „Dėl Neringos savivaldybės 2025-2027 metų biudžeto patvirtinimo“ pakeitimo“ (Janina Kobozeva)</w:t>
      </w:r>
    </w:p>
    <w:p w14:paraId="7E27E169" w14:textId="77777777" w:rsidR="00FF64C1" w:rsidRPr="00FF64C1" w:rsidRDefault="00FF64C1" w:rsidP="00FF64C1">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FF64C1">
        <w:rPr>
          <w:rFonts w:eastAsia="Calibri"/>
          <w:sz w:val="24"/>
          <w:szCs w:val="24"/>
          <w:lang w:eastAsia="en-US"/>
        </w:rPr>
        <w:t>Dėl Neringos savivaldybės tarybos sprendimo Nr. TP-187 „Dėl daugiabučių namų bendrojo naudojimo objektų remonto, rekonstravimo ir atnaujinimo (modernizavimo) finansavimo tvarkos aprašo patvirtinimo“ (Simonas Sakevičius)</w:t>
      </w:r>
    </w:p>
    <w:p w14:paraId="5AFF66EA" w14:textId="77777777" w:rsidR="00FF64C1" w:rsidRPr="00FF64C1" w:rsidRDefault="00FF64C1" w:rsidP="00FF64C1">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FF64C1">
        <w:rPr>
          <w:rFonts w:eastAsia="Calibri"/>
          <w:sz w:val="24"/>
          <w:szCs w:val="24"/>
          <w:lang w:eastAsia="en-US"/>
        </w:rPr>
        <w:t>Dėl Neringos savivaldybės tarybos sprendimo Nr. TP-192 „</w:t>
      </w:r>
      <w:r w:rsidRPr="00FF64C1">
        <w:rPr>
          <w:rFonts w:eastAsia="Calibri"/>
          <w:bCs/>
          <w:sz w:val="24"/>
          <w:szCs w:val="24"/>
          <w:shd w:val="clear" w:color="auto" w:fill="FFFFFF"/>
          <w:lang w:eastAsia="en-US"/>
        </w:rPr>
        <w:t>Dėl Neringos savivaldybės tarybos 2016 m. balandžio 21 d. sprendimo Nr. T1-92 „Dėl vietinės rinkliavos už leidimą įvažiuoti mechaninėmis transporto priemonėmis į valstybės saugomą Neringos savivaldybės administruojamą teritoriją nustatymo“ pakeitimo“ (Kristina Jasaitienė)</w:t>
      </w:r>
    </w:p>
    <w:p w14:paraId="131BFCE5" w14:textId="77777777" w:rsidR="00FF64C1" w:rsidRPr="00FF64C1" w:rsidRDefault="00FF64C1" w:rsidP="00FF64C1">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FF64C1">
        <w:rPr>
          <w:rFonts w:eastAsia="Calibri"/>
          <w:sz w:val="24"/>
          <w:szCs w:val="24"/>
          <w:lang w:eastAsia="en-US"/>
        </w:rPr>
        <w:t>Dėl Neringos savivaldybės tarybos sprendimo Nr. TP-200 „Dėl Neringos savivaldybės tarybos 2025 m. sausio 30 d. sprendimo Nr. T1-23 „Dėl vietinės rinkliavos už naudojimąsi Neringos savivaldybės tarybos nustatytomis vietomis motorinėms transporto priemonėms statyti“ pakeitimo“ (Simonas Sakevičius)</w:t>
      </w:r>
    </w:p>
    <w:p w14:paraId="43B2003B" w14:textId="77777777" w:rsidR="003B09E5" w:rsidRDefault="003B09E5" w:rsidP="00EC32DE">
      <w:pPr>
        <w:widowControl/>
        <w:autoSpaceDE/>
        <w:autoSpaceDN/>
        <w:adjustRightInd/>
        <w:spacing w:after="160" w:line="276" w:lineRule="auto"/>
        <w:contextualSpacing/>
        <w:jc w:val="both"/>
        <w:rPr>
          <w:rFonts w:eastAsia="Calibri"/>
          <w:sz w:val="24"/>
          <w:szCs w:val="24"/>
          <w:lang w:eastAsia="en-US"/>
        </w:rPr>
      </w:pPr>
    </w:p>
    <w:p w14:paraId="1EBFBB77" w14:textId="477F8E62" w:rsidR="00746BEA" w:rsidRPr="007044CA" w:rsidRDefault="004C71EA" w:rsidP="004C71EA">
      <w:pPr>
        <w:spacing w:line="276" w:lineRule="auto"/>
        <w:ind w:firstLine="567"/>
        <w:jc w:val="both"/>
        <w:rPr>
          <w:b/>
          <w:color w:val="000000"/>
          <w:sz w:val="24"/>
          <w:szCs w:val="24"/>
        </w:rPr>
      </w:pPr>
      <w:r>
        <w:rPr>
          <w:b/>
          <w:color w:val="000000"/>
          <w:sz w:val="24"/>
          <w:szCs w:val="24"/>
        </w:rPr>
        <w:t xml:space="preserve">    </w:t>
      </w:r>
      <w:r w:rsidR="008A57FB" w:rsidRPr="007044CA">
        <w:rPr>
          <w:b/>
          <w:color w:val="000000"/>
          <w:sz w:val="24"/>
          <w:szCs w:val="24"/>
        </w:rPr>
        <w:t xml:space="preserve">1.  </w:t>
      </w:r>
      <w:r w:rsidR="008A57FB" w:rsidRPr="004C71EA">
        <w:rPr>
          <w:rFonts w:eastAsia="Calibri"/>
          <w:b/>
          <w:bCs/>
          <w:sz w:val="24"/>
          <w:szCs w:val="24"/>
          <w:lang w:eastAsia="en-US"/>
        </w:rPr>
        <w:t>SVARSTYTA</w:t>
      </w:r>
      <w:r w:rsidR="008A57FB" w:rsidRPr="007044CA">
        <w:rPr>
          <w:b/>
          <w:color w:val="000000"/>
          <w:sz w:val="24"/>
          <w:szCs w:val="24"/>
        </w:rPr>
        <w:t xml:space="preserve">. </w:t>
      </w:r>
      <w:r w:rsidR="008A57FB" w:rsidRPr="007044CA">
        <w:rPr>
          <w:b/>
          <w:bCs/>
          <w:color w:val="000000"/>
          <w:sz w:val="24"/>
          <w:szCs w:val="24"/>
        </w:rPr>
        <w:t>Dėl</w:t>
      </w:r>
      <w:r w:rsidR="008A57FB" w:rsidRPr="007044CA">
        <w:rPr>
          <w:b/>
          <w:color w:val="000000"/>
          <w:sz w:val="24"/>
          <w:szCs w:val="24"/>
        </w:rPr>
        <w:t xml:space="preserve"> komiteto darbotvarkės patvirtinimo.</w:t>
      </w:r>
    </w:p>
    <w:p w14:paraId="45B6DBE5" w14:textId="74F4AF00"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 xml:space="preserve">Posėdžio pirmininkė Agnė </w:t>
      </w:r>
      <w:proofErr w:type="spellStart"/>
      <w:r w:rsidRPr="003C20C5">
        <w:rPr>
          <w:bCs/>
          <w:color w:val="000000"/>
          <w:sz w:val="24"/>
          <w:szCs w:val="24"/>
        </w:rPr>
        <w:t>Jenčauskienė</w:t>
      </w:r>
      <w:proofErr w:type="spellEnd"/>
      <w:r w:rsidRPr="003C20C5">
        <w:rPr>
          <w:bCs/>
          <w:color w:val="000000"/>
          <w:sz w:val="24"/>
          <w:szCs w:val="24"/>
        </w:rPr>
        <w:t xml:space="preserve"> pristatė Neringos savivaldybės tarybos Kontrolės komiteto posėdžio darbotvarkę</w:t>
      </w:r>
      <w:r w:rsidR="00FF64C1">
        <w:rPr>
          <w:bCs/>
          <w:color w:val="000000"/>
          <w:sz w:val="24"/>
          <w:szCs w:val="24"/>
        </w:rPr>
        <w:t>.</w:t>
      </w:r>
    </w:p>
    <w:p w14:paraId="35A8C404" w14:textId="1794EC2E"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 xml:space="preserve">Posėdžio pirmininkė pasiūlė </w:t>
      </w:r>
      <w:r w:rsidR="00FF64C1">
        <w:rPr>
          <w:bCs/>
          <w:color w:val="000000"/>
          <w:sz w:val="24"/>
          <w:szCs w:val="24"/>
        </w:rPr>
        <w:t>balsuoti dėl</w:t>
      </w:r>
      <w:r w:rsidR="00FF64C1" w:rsidRPr="00FF64C1">
        <w:rPr>
          <w:bCs/>
          <w:color w:val="000000"/>
          <w:sz w:val="24"/>
          <w:szCs w:val="24"/>
        </w:rPr>
        <w:t xml:space="preserve"> </w:t>
      </w:r>
      <w:r w:rsidR="00FF64C1" w:rsidRPr="003C20C5">
        <w:rPr>
          <w:bCs/>
          <w:color w:val="000000"/>
          <w:sz w:val="24"/>
          <w:szCs w:val="24"/>
        </w:rPr>
        <w:t>Neringos savivaldybės tarybos Kontrolės komiteto posėdžio</w:t>
      </w:r>
      <w:r w:rsidR="00FF64C1">
        <w:rPr>
          <w:bCs/>
          <w:color w:val="000000"/>
          <w:sz w:val="24"/>
          <w:szCs w:val="24"/>
        </w:rPr>
        <w:t xml:space="preserve"> darbotvarkės.</w:t>
      </w:r>
    </w:p>
    <w:p w14:paraId="5F5D9F78" w14:textId="77777777" w:rsidR="00FF64C1" w:rsidRDefault="00FF64C1" w:rsidP="00FF64C1">
      <w:pPr>
        <w:widowControl/>
        <w:autoSpaceDE/>
        <w:autoSpaceDN/>
        <w:adjustRightInd/>
        <w:ind w:firstLine="567"/>
        <w:jc w:val="both"/>
        <w:rPr>
          <w:color w:val="000000"/>
          <w:sz w:val="24"/>
          <w:szCs w:val="24"/>
          <w:u w:val="single"/>
        </w:rPr>
      </w:pPr>
      <w:r w:rsidRPr="00D61226">
        <w:rPr>
          <w:rFonts w:eastAsia="Calibri"/>
          <w:sz w:val="24"/>
          <w:szCs w:val="24"/>
          <w:lang w:eastAsia="en-US"/>
        </w:rPr>
        <w:t xml:space="preserve">Balsuota: už – </w:t>
      </w:r>
      <w:r>
        <w:rPr>
          <w:rFonts w:eastAsia="Calibri"/>
          <w:sz w:val="24"/>
          <w:szCs w:val="24"/>
          <w:lang w:eastAsia="en-US"/>
        </w:rPr>
        <w:t>3</w:t>
      </w:r>
      <w:r w:rsidRPr="00D61226">
        <w:rPr>
          <w:rFonts w:eastAsia="Calibri"/>
          <w:sz w:val="24"/>
          <w:szCs w:val="24"/>
          <w:lang w:eastAsia="en-US"/>
        </w:rPr>
        <w:t xml:space="preserve">, prieš – 0, susilaikė – </w:t>
      </w:r>
      <w:r>
        <w:rPr>
          <w:rFonts w:eastAsia="Calibri"/>
          <w:sz w:val="24"/>
          <w:szCs w:val="24"/>
          <w:lang w:eastAsia="en-US"/>
        </w:rPr>
        <w:t>0.</w:t>
      </w:r>
    </w:p>
    <w:p w14:paraId="5D5E284A" w14:textId="0C88FCCC" w:rsidR="00FF64C1" w:rsidRPr="00FF64C1" w:rsidRDefault="00FF64C1" w:rsidP="00FF64C1">
      <w:pPr>
        <w:widowControl/>
        <w:autoSpaceDE/>
        <w:autoSpaceDN/>
        <w:adjustRightInd/>
        <w:ind w:firstLine="567"/>
        <w:jc w:val="both"/>
        <w:rPr>
          <w:color w:val="000000"/>
          <w:sz w:val="24"/>
          <w:szCs w:val="24"/>
          <w:u w:val="single"/>
        </w:rPr>
      </w:pPr>
      <w:r w:rsidRPr="00D61226">
        <w:rPr>
          <w:rFonts w:eastAsia="Calibri"/>
          <w:sz w:val="24"/>
          <w:szCs w:val="24"/>
          <w:lang w:eastAsia="en-US"/>
        </w:rPr>
        <w:lastRenderedPageBreak/>
        <w:t>NUTARTA. Pritarti</w:t>
      </w:r>
      <w:r w:rsidRPr="00FF64C1">
        <w:rPr>
          <w:bCs/>
          <w:color w:val="000000"/>
          <w:sz w:val="24"/>
          <w:szCs w:val="24"/>
        </w:rPr>
        <w:t xml:space="preserve"> </w:t>
      </w:r>
      <w:r w:rsidRPr="003C20C5">
        <w:rPr>
          <w:bCs/>
          <w:color w:val="000000"/>
          <w:sz w:val="24"/>
          <w:szCs w:val="24"/>
        </w:rPr>
        <w:t xml:space="preserve">Neringos savivaldybės tarybos Kontrolės komiteto </w:t>
      </w:r>
      <w:r>
        <w:rPr>
          <w:bCs/>
          <w:color w:val="000000"/>
          <w:sz w:val="24"/>
          <w:szCs w:val="24"/>
        </w:rPr>
        <w:t xml:space="preserve">2025-06-19 </w:t>
      </w:r>
      <w:r w:rsidRPr="003C20C5">
        <w:rPr>
          <w:bCs/>
          <w:color w:val="000000"/>
          <w:sz w:val="24"/>
          <w:szCs w:val="24"/>
        </w:rPr>
        <w:t>posėdžio</w:t>
      </w:r>
      <w:r>
        <w:rPr>
          <w:bCs/>
          <w:color w:val="000000"/>
          <w:sz w:val="24"/>
          <w:szCs w:val="24"/>
        </w:rPr>
        <w:t xml:space="preserve"> darbotvark</w:t>
      </w:r>
      <w:r>
        <w:rPr>
          <w:bCs/>
          <w:color w:val="000000"/>
          <w:sz w:val="24"/>
          <w:szCs w:val="24"/>
        </w:rPr>
        <w:t>ei.</w:t>
      </w:r>
    </w:p>
    <w:p w14:paraId="3F125B1B" w14:textId="77777777" w:rsidR="0050697D" w:rsidRDefault="0050697D" w:rsidP="0050697D">
      <w:pPr>
        <w:spacing w:line="276" w:lineRule="auto"/>
        <w:ind w:firstLine="567"/>
        <w:jc w:val="both"/>
        <w:rPr>
          <w:i/>
          <w:iCs/>
          <w:color w:val="000000"/>
          <w:sz w:val="24"/>
          <w:szCs w:val="24"/>
        </w:rPr>
      </w:pPr>
    </w:p>
    <w:p w14:paraId="0FB5905E" w14:textId="571F61BC" w:rsidR="0050697D" w:rsidRDefault="0050697D" w:rsidP="0050697D">
      <w:pPr>
        <w:spacing w:line="276" w:lineRule="auto"/>
        <w:ind w:firstLine="567"/>
        <w:jc w:val="both"/>
        <w:rPr>
          <w:i/>
          <w:iCs/>
          <w:color w:val="000000"/>
          <w:sz w:val="24"/>
          <w:szCs w:val="24"/>
        </w:rPr>
      </w:pPr>
      <w:r w:rsidRPr="00763FDC">
        <w:rPr>
          <w:i/>
          <w:iCs/>
          <w:color w:val="000000"/>
          <w:sz w:val="24"/>
          <w:szCs w:val="24"/>
        </w:rPr>
        <w:t xml:space="preserve">Komiteto narys Laurynas Vainutis nusišalino nuo dalyvavimo svarstant klausimą Nr. </w:t>
      </w:r>
      <w:r w:rsidR="00FF64C1">
        <w:rPr>
          <w:i/>
          <w:iCs/>
          <w:color w:val="000000"/>
          <w:sz w:val="24"/>
          <w:szCs w:val="24"/>
        </w:rPr>
        <w:t>2</w:t>
      </w:r>
      <w:r w:rsidR="002168FF">
        <w:rPr>
          <w:i/>
          <w:iCs/>
          <w:color w:val="000000"/>
          <w:sz w:val="24"/>
          <w:szCs w:val="24"/>
        </w:rPr>
        <w:t xml:space="preserve"> </w:t>
      </w:r>
      <w:r w:rsidRPr="00763FDC">
        <w:rPr>
          <w:i/>
          <w:iCs/>
          <w:color w:val="000000"/>
          <w:sz w:val="24"/>
          <w:szCs w:val="24"/>
        </w:rPr>
        <w:t xml:space="preserve">dėl darbinių ryšių </w:t>
      </w:r>
      <w:r w:rsidR="00FF64C1">
        <w:rPr>
          <w:i/>
          <w:iCs/>
          <w:color w:val="000000"/>
          <w:sz w:val="24"/>
          <w:szCs w:val="24"/>
        </w:rPr>
        <w:t>su Nidos KTIC „</w:t>
      </w:r>
      <w:proofErr w:type="spellStart"/>
      <w:r w:rsidR="00FF64C1">
        <w:rPr>
          <w:i/>
          <w:iCs/>
          <w:color w:val="000000"/>
          <w:sz w:val="24"/>
          <w:szCs w:val="24"/>
        </w:rPr>
        <w:t>Agila</w:t>
      </w:r>
      <w:proofErr w:type="spellEnd"/>
      <w:r w:rsidR="00FF64C1">
        <w:rPr>
          <w:i/>
          <w:iCs/>
          <w:color w:val="000000"/>
          <w:sz w:val="24"/>
          <w:szCs w:val="24"/>
        </w:rPr>
        <w:t>“.</w:t>
      </w:r>
      <w:r w:rsidRPr="00763FDC">
        <w:rPr>
          <w:i/>
          <w:iCs/>
          <w:color w:val="000000"/>
          <w:sz w:val="24"/>
          <w:szCs w:val="24"/>
        </w:rPr>
        <w:t xml:space="preserve"> Nusišalinimui bendru Komiteto narių sutarimu pritarta. Komiteto narys </w:t>
      </w:r>
      <w:r>
        <w:rPr>
          <w:i/>
          <w:iCs/>
          <w:color w:val="000000"/>
          <w:sz w:val="24"/>
          <w:szCs w:val="24"/>
        </w:rPr>
        <w:t xml:space="preserve">išėjo iš posėdžių salės. </w:t>
      </w:r>
    </w:p>
    <w:p w14:paraId="7994CF44" w14:textId="77777777" w:rsidR="00FF64C1" w:rsidRPr="00763FDC" w:rsidRDefault="00FF64C1" w:rsidP="0050697D">
      <w:pPr>
        <w:spacing w:line="276" w:lineRule="auto"/>
        <w:ind w:firstLine="567"/>
        <w:jc w:val="both"/>
        <w:rPr>
          <w:i/>
          <w:iCs/>
          <w:color w:val="000000"/>
          <w:sz w:val="24"/>
          <w:szCs w:val="24"/>
        </w:rPr>
      </w:pPr>
    </w:p>
    <w:p w14:paraId="5CD0E450" w14:textId="5CE06720" w:rsidR="00FF64C1" w:rsidRPr="000B6F72" w:rsidRDefault="00FF64C1" w:rsidP="00FF64C1">
      <w:pPr>
        <w:ind w:firstLine="851"/>
        <w:jc w:val="both"/>
        <w:rPr>
          <w:b/>
          <w:bCs/>
          <w:sz w:val="24"/>
          <w:szCs w:val="24"/>
        </w:rPr>
      </w:pPr>
      <w:r w:rsidRPr="00F76636">
        <w:rPr>
          <w:b/>
          <w:bCs/>
          <w:sz w:val="24"/>
          <w:szCs w:val="24"/>
        </w:rPr>
        <w:t>2</w:t>
      </w:r>
      <w:r w:rsidRPr="000B6F72">
        <w:rPr>
          <w:b/>
          <w:bCs/>
          <w:sz w:val="24"/>
          <w:szCs w:val="24"/>
        </w:rPr>
        <w:t>.</w:t>
      </w:r>
      <w:r w:rsidRPr="00F76636">
        <w:rPr>
          <w:b/>
          <w:bCs/>
          <w:sz w:val="24"/>
          <w:szCs w:val="24"/>
        </w:rPr>
        <w:t xml:space="preserve"> </w:t>
      </w:r>
      <w:r w:rsidRPr="000B6F72">
        <w:rPr>
          <w:b/>
          <w:bCs/>
          <w:sz w:val="24"/>
          <w:szCs w:val="24"/>
        </w:rPr>
        <w:t>SVARSTYTA. Dėl Neringos savivaldybės tarybos 2025 m. vasario 27 d. sprendimo Nr. T1-42 „Dėl Neringos savivaldybės 2025-2027 metų biudžeto patvirtinimo“ pakeitimo.</w:t>
      </w:r>
    </w:p>
    <w:p w14:paraId="54D3B730" w14:textId="27E1278B" w:rsidR="00FF64C1" w:rsidRPr="000B6F72" w:rsidRDefault="00FF64C1" w:rsidP="00FF64C1">
      <w:pPr>
        <w:ind w:firstLine="851"/>
        <w:jc w:val="both"/>
        <w:rPr>
          <w:sz w:val="24"/>
          <w:szCs w:val="24"/>
        </w:rPr>
      </w:pPr>
      <w:r w:rsidRPr="000B6F72">
        <w:rPr>
          <w:rFonts w:eastAsia="Calibri"/>
          <w:sz w:val="24"/>
          <w:szCs w:val="24"/>
        </w:rPr>
        <w:t>Šiuo sprendimo projektu tikslinant Savivaldybės 2025–2027 metų biudžetą, tikslinamas pajamų ir asignavimų planas.</w:t>
      </w:r>
    </w:p>
    <w:p w14:paraId="59279C61" w14:textId="77777777" w:rsidR="00FF64C1" w:rsidRPr="000B6F72" w:rsidRDefault="00FF64C1" w:rsidP="00FF64C1">
      <w:pPr>
        <w:ind w:firstLine="851"/>
        <w:jc w:val="both"/>
        <w:rPr>
          <w:sz w:val="24"/>
          <w:szCs w:val="24"/>
        </w:rPr>
      </w:pPr>
      <w:r w:rsidRPr="000B6F72">
        <w:rPr>
          <w:rFonts w:eastAsia="Calibri"/>
          <w:b/>
          <w:sz w:val="24"/>
          <w:szCs w:val="24"/>
          <w:lang w:eastAsia="en-US"/>
        </w:rPr>
        <w:t>Biudžeto pajamos.</w:t>
      </w:r>
      <w:r w:rsidRPr="000B6F72">
        <w:rPr>
          <w:sz w:val="24"/>
          <w:szCs w:val="24"/>
        </w:rPr>
        <w:t xml:space="preserve"> </w:t>
      </w:r>
      <w:r w:rsidRPr="000B6F72">
        <w:rPr>
          <w:rFonts w:eastAsia="Calibri"/>
          <w:sz w:val="24"/>
          <w:szCs w:val="24"/>
        </w:rPr>
        <w:t>Savivaldybės biudžeto pajamų planas didinamas 1,2 tūkst. Eur pajamų už prekes ir paslaugas (savivaldybės infrastruktūros plėtros įmokos)</w:t>
      </w:r>
      <w:r w:rsidRPr="000B6F72">
        <w:rPr>
          <w:rFonts w:eastAsia="Calibri"/>
          <w:bCs/>
          <w:sz w:val="24"/>
          <w:szCs w:val="24"/>
        </w:rPr>
        <w:t>.</w:t>
      </w:r>
    </w:p>
    <w:p w14:paraId="5FA71D50" w14:textId="77777777" w:rsidR="00FF64C1" w:rsidRPr="000B6F72" w:rsidRDefault="00FF64C1" w:rsidP="00FF64C1">
      <w:pPr>
        <w:ind w:firstLine="851"/>
        <w:jc w:val="both"/>
        <w:rPr>
          <w:sz w:val="24"/>
          <w:szCs w:val="24"/>
        </w:rPr>
      </w:pPr>
      <w:r w:rsidRPr="000B6F72">
        <w:rPr>
          <w:rFonts w:eastAsia="Calibri"/>
          <w:b/>
          <w:sz w:val="24"/>
          <w:szCs w:val="24"/>
          <w:lang w:eastAsia="en-US"/>
        </w:rPr>
        <w:t>Biudžeto asignavimai:</w:t>
      </w:r>
      <w:r w:rsidRPr="000B6F72">
        <w:rPr>
          <w:rFonts w:eastAsia="Calibri"/>
          <w:bCs/>
          <w:sz w:val="24"/>
          <w:szCs w:val="24"/>
          <w:lang w:eastAsia="en-US"/>
        </w:rPr>
        <w:t xml:space="preserve"> </w:t>
      </w:r>
    </w:p>
    <w:p w14:paraId="291C6B5E" w14:textId="77777777" w:rsidR="00FF64C1" w:rsidRPr="000B6F72" w:rsidRDefault="00FF64C1" w:rsidP="00FF64C1">
      <w:pPr>
        <w:ind w:firstLine="851"/>
        <w:jc w:val="both"/>
        <w:rPr>
          <w:sz w:val="24"/>
          <w:szCs w:val="24"/>
        </w:rPr>
      </w:pPr>
      <w:r w:rsidRPr="000B6F72">
        <w:rPr>
          <w:rFonts w:eastAsia="Calibri"/>
          <w:bCs/>
          <w:sz w:val="24"/>
          <w:szCs w:val="24"/>
          <w:lang w:eastAsia="en-US"/>
        </w:rPr>
        <w:t xml:space="preserve">Didinami asignavimai miesto infrastruktūros priežiūros ir plėtros </w:t>
      </w:r>
      <w:r w:rsidRPr="000B6F72">
        <w:rPr>
          <w:rFonts w:eastAsia="Calibri"/>
          <w:sz w:val="24"/>
          <w:szCs w:val="24"/>
          <w:lang w:eastAsia="en-US"/>
        </w:rPr>
        <w:t xml:space="preserve">programos (05) </w:t>
      </w:r>
      <w:r w:rsidRPr="000B6F72">
        <w:rPr>
          <w:rFonts w:eastAsia="Calibri"/>
          <w:bCs/>
          <w:sz w:val="24"/>
          <w:szCs w:val="24"/>
          <w:lang w:eastAsia="en-US"/>
        </w:rPr>
        <w:t xml:space="preserve">–  1,2 tūkst. Eur veiklai </w:t>
      </w:r>
      <w:r w:rsidRPr="000B6F72">
        <w:rPr>
          <w:rFonts w:eastAsia="Calibri"/>
          <w:sz w:val="24"/>
          <w:szCs w:val="24"/>
          <w:lang w:eastAsia="en-US"/>
        </w:rPr>
        <w:t>„Klaipėdos regiono integruotos viešojo transporto sistemos funkcionavimui reikalingos infrastruktūros įrengimas Neringoje (vidaus vandenų uosto Juodkrantėje modernizavimas).</w:t>
      </w:r>
    </w:p>
    <w:p w14:paraId="424FBECE" w14:textId="77777777" w:rsidR="00FF64C1" w:rsidRPr="000B6F72" w:rsidRDefault="00FF64C1" w:rsidP="00FF64C1">
      <w:pPr>
        <w:ind w:firstLine="851"/>
        <w:jc w:val="both"/>
        <w:rPr>
          <w:sz w:val="24"/>
          <w:szCs w:val="24"/>
        </w:rPr>
      </w:pPr>
      <w:r w:rsidRPr="000B6F72">
        <w:rPr>
          <w:rFonts w:eastAsia="Calibri"/>
          <w:bCs/>
          <w:sz w:val="24"/>
          <w:szCs w:val="24"/>
          <w:lang w:eastAsia="en-US"/>
        </w:rPr>
        <w:t xml:space="preserve">Didinami asignavimai </w:t>
      </w:r>
      <w:r w:rsidRPr="000B6F72">
        <w:rPr>
          <w:rFonts w:eastAsia="Calibri"/>
          <w:sz w:val="24"/>
          <w:szCs w:val="24"/>
          <w:lang w:eastAsia="en-US"/>
        </w:rPr>
        <w:t xml:space="preserve">švietimo ir sporto programos (02)  </w:t>
      </w:r>
      <w:r w:rsidRPr="000B6F72">
        <w:rPr>
          <w:rFonts w:eastAsia="Calibri"/>
          <w:bCs/>
          <w:sz w:val="24"/>
          <w:szCs w:val="24"/>
          <w:lang w:eastAsia="en-US"/>
        </w:rPr>
        <w:t>–  0,6 tūkst. Eur veiklai „Motyvavimo ugdymui sistemų sukūrimas bei įgyvendinimas“.</w:t>
      </w:r>
    </w:p>
    <w:p w14:paraId="0857AD85" w14:textId="77777777" w:rsidR="00FF64C1" w:rsidRPr="000B6F72" w:rsidRDefault="00FF64C1" w:rsidP="00FF64C1">
      <w:pPr>
        <w:ind w:firstLine="851"/>
        <w:jc w:val="both"/>
        <w:rPr>
          <w:sz w:val="24"/>
          <w:szCs w:val="24"/>
        </w:rPr>
      </w:pPr>
      <w:r w:rsidRPr="000B6F72">
        <w:rPr>
          <w:rFonts w:eastAsia="Calibri"/>
          <w:sz w:val="24"/>
          <w:szCs w:val="24"/>
          <w:lang w:eastAsia="en-US"/>
        </w:rPr>
        <w:t xml:space="preserve">Perkeliami  asignavimai iš </w:t>
      </w:r>
      <w:r w:rsidRPr="000B6F72">
        <w:rPr>
          <w:rFonts w:eastAsia="Calibri"/>
          <w:bCs/>
          <w:sz w:val="24"/>
          <w:szCs w:val="24"/>
          <w:lang w:eastAsia="en-US"/>
        </w:rPr>
        <w:t xml:space="preserve">miesto infrastruktūros priežiūros ir plėtros </w:t>
      </w:r>
      <w:r w:rsidRPr="000B6F72">
        <w:rPr>
          <w:rFonts w:eastAsia="Calibri"/>
          <w:sz w:val="24"/>
          <w:szCs w:val="24"/>
          <w:lang w:eastAsia="en-US"/>
        </w:rPr>
        <w:t xml:space="preserve">programos (05) veiklos „Klaipėdos regiono integruotos viešojo transporto sistemos funkcionavimui reikalingos infrastruktūros įrengimas Neringoje (vidaus vandenų uosto Juodkrantėje modernizavimas) –                    29,3 tūkst. Eur į švietimo ir sporto programos (02) veiklas: „Neringos gimnazijos pastato modernizavimas“ – 17,8 tūkst. Eur, „Sporto renginių savivaldybėje ar partnerio teisėmis organizavimas“ – 4,5 tūkst. Eur  ir į </w:t>
      </w:r>
      <w:bookmarkStart w:id="4" w:name="_Hlk201148967"/>
      <w:r w:rsidRPr="000B6F72">
        <w:rPr>
          <w:rFonts w:eastAsia="Calibri"/>
          <w:sz w:val="24"/>
          <w:szCs w:val="24"/>
          <w:lang w:eastAsia="en-US"/>
        </w:rPr>
        <w:t xml:space="preserve">kultūros ir jaunimo veiklos programos (03) veiklą </w:t>
      </w:r>
      <w:bookmarkEnd w:id="4"/>
      <w:r w:rsidRPr="000B6F72">
        <w:rPr>
          <w:rFonts w:eastAsia="Calibri"/>
          <w:sz w:val="24"/>
          <w:szCs w:val="24"/>
          <w:lang w:eastAsia="en-US"/>
        </w:rPr>
        <w:t>„Mero fondas“  – 7,0 tūkst. Eur.</w:t>
      </w:r>
    </w:p>
    <w:p w14:paraId="26A88223" w14:textId="77777777" w:rsidR="00FF64C1" w:rsidRPr="000B6F72" w:rsidRDefault="00FF64C1" w:rsidP="00FF64C1">
      <w:pPr>
        <w:ind w:firstLine="851"/>
        <w:jc w:val="both"/>
        <w:rPr>
          <w:sz w:val="24"/>
          <w:szCs w:val="24"/>
        </w:rPr>
      </w:pPr>
      <w:r w:rsidRPr="000B6F72">
        <w:rPr>
          <w:rFonts w:eastAsia="Calibri"/>
          <w:sz w:val="24"/>
          <w:szCs w:val="24"/>
          <w:lang w:eastAsia="en-US"/>
        </w:rPr>
        <w:t xml:space="preserve">Perkeliami asignavimai iš socialinės paramos programos (04) veiklos „Savivaldybės būsto atnaujinimas“ – 100,0 tūkst. Eur į aplinkos apsaugos programos (06) veiklą „Vandenvalos ir </w:t>
      </w:r>
      <w:proofErr w:type="spellStart"/>
      <w:r w:rsidRPr="000B6F72">
        <w:rPr>
          <w:rFonts w:eastAsia="Calibri"/>
          <w:sz w:val="24"/>
          <w:szCs w:val="24"/>
          <w:lang w:eastAsia="en-US"/>
        </w:rPr>
        <w:t>vandenruošos</w:t>
      </w:r>
      <w:proofErr w:type="spellEnd"/>
      <w:r w:rsidRPr="000B6F72">
        <w:rPr>
          <w:rFonts w:eastAsia="Calibri"/>
          <w:sz w:val="24"/>
          <w:szCs w:val="24"/>
          <w:lang w:eastAsia="en-US"/>
        </w:rPr>
        <w:t xml:space="preserve"> ūkio optimizavimas“ (UAB „Neringos vanduo“ veiklos nuostolio dengimas) – 100,0 tūkst. Eur. </w:t>
      </w:r>
    </w:p>
    <w:p w14:paraId="299542BF" w14:textId="77777777" w:rsidR="00FF64C1" w:rsidRPr="000B6F72" w:rsidRDefault="00FF64C1" w:rsidP="00FF64C1">
      <w:pPr>
        <w:ind w:firstLine="851"/>
        <w:jc w:val="both"/>
        <w:rPr>
          <w:sz w:val="24"/>
          <w:szCs w:val="24"/>
        </w:rPr>
      </w:pPr>
      <w:r w:rsidRPr="000B6F72">
        <w:rPr>
          <w:rFonts w:eastAsia="Calibri"/>
          <w:sz w:val="24"/>
          <w:szCs w:val="24"/>
          <w:lang w:eastAsia="en-US"/>
        </w:rPr>
        <w:t>Perskirstomi asignavimai kultūros ir jaunimo veiklos programos (03) tarp veiklų: perkeliant iš veiklos „Atmintinų datų minėjimas“ – 12,0 tūkst. Eur į veiklą „KTIC „</w:t>
      </w:r>
      <w:proofErr w:type="spellStart"/>
      <w:r w:rsidRPr="000B6F72">
        <w:rPr>
          <w:rFonts w:eastAsia="Calibri"/>
          <w:sz w:val="24"/>
          <w:szCs w:val="24"/>
          <w:lang w:eastAsia="en-US"/>
        </w:rPr>
        <w:t>Agila</w:t>
      </w:r>
      <w:proofErr w:type="spellEnd"/>
      <w:r w:rsidRPr="000B6F72">
        <w:rPr>
          <w:rFonts w:eastAsia="Calibri"/>
          <w:sz w:val="24"/>
          <w:szCs w:val="24"/>
          <w:lang w:eastAsia="en-US"/>
        </w:rPr>
        <w:t xml:space="preserve">“ veiklos organizavimas ir užtikrinimas“ – 12,0 tūkst. Eur. </w:t>
      </w:r>
    </w:p>
    <w:p w14:paraId="5E2E5E8B" w14:textId="77777777" w:rsidR="00FF64C1" w:rsidRPr="000B6F72" w:rsidRDefault="00FF64C1" w:rsidP="00FF64C1">
      <w:pPr>
        <w:ind w:firstLine="851"/>
        <w:jc w:val="both"/>
        <w:rPr>
          <w:rFonts w:eastAsia="Calibri"/>
          <w:sz w:val="24"/>
          <w:szCs w:val="24"/>
          <w:lang w:eastAsia="en-US"/>
        </w:rPr>
      </w:pPr>
      <w:bookmarkStart w:id="5" w:name="_Hlk201148945"/>
      <w:r w:rsidRPr="000B6F72">
        <w:rPr>
          <w:rFonts w:eastAsia="Calibri"/>
          <w:bCs/>
          <w:sz w:val="24"/>
          <w:szCs w:val="24"/>
          <w:lang w:eastAsia="en-US"/>
        </w:rPr>
        <w:t>Perskirstomi</w:t>
      </w:r>
      <w:r w:rsidRPr="000B6F72">
        <w:rPr>
          <w:rFonts w:eastAsia="Calibri"/>
          <w:sz w:val="24"/>
          <w:szCs w:val="24"/>
          <w:lang w:eastAsia="en-US"/>
        </w:rPr>
        <w:t xml:space="preserve"> asignavimai socialinės paramos programos (04) tarp veiklų: perkeliant iš veiklos </w:t>
      </w:r>
      <w:bookmarkEnd w:id="5"/>
      <w:r w:rsidRPr="000B6F72">
        <w:rPr>
          <w:rFonts w:eastAsia="Calibri"/>
          <w:sz w:val="24"/>
          <w:szCs w:val="24"/>
          <w:lang w:eastAsia="en-US"/>
        </w:rPr>
        <w:t>„Vienkartinių, tikslinių, sąlyginių ir periodinių pašalpų ,mokėjimas“ 11,0 tūkst. Eur į veiklą „Socialinių paslaugų įstaigų finansavimas ir pirkimas“– 11,0 tūkst. Eur.</w:t>
      </w:r>
    </w:p>
    <w:p w14:paraId="49BAAD97" w14:textId="50C8AC79" w:rsidR="00FF64C1" w:rsidRPr="000B6F72" w:rsidRDefault="00FF64C1" w:rsidP="00FF64C1">
      <w:pPr>
        <w:widowControl/>
        <w:autoSpaceDE/>
        <w:autoSpaceDN/>
        <w:adjustRightInd/>
        <w:ind w:firstLine="720"/>
        <w:jc w:val="both"/>
        <w:rPr>
          <w:rFonts w:eastAsia="Calibri"/>
          <w:sz w:val="24"/>
          <w:szCs w:val="24"/>
          <w:lang w:eastAsia="en-US"/>
        </w:rPr>
      </w:pPr>
      <w:r w:rsidRPr="000B6F72">
        <w:rPr>
          <w:rFonts w:eastAsia="Calibri"/>
          <w:sz w:val="24"/>
          <w:szCs w:val="24"/>
          <w:lang w:eastAsia="en-US"/>
        </w:rPr>
        <w:t>Posėdžio pirminink</w:t>
      </w:r>
      <w:r>
        <w:rPr>
          <w:rFonts w:eastAsia="Calibri"/>
          <w:sz w:val="24"/>
          <w:szCs w:val="24"/>
          <w:lang w:eastAsia="en-US"/>
        </w:rPr>
        <w:t>ė</w:t>
      </w:r>
      <w:r w:rsidRPr="000B6F72">
        <w:rPr>
          <w:rFonts w:eastAsia="Calibri"/>
          <w:sz w:val="24"/>
          <w:szCs w:val="24"/>
          <w:lang w:eastAsia="en-US"/>
        </w:rPr>
        <w:t xml:space="preserve"> pasiūlė balsuoti dėl sprendimo projekto su papildymais</w:t>
      </w:r>
      <w:r>
        <w:rPr>
          <w:rFonts w:eastAsia="Calibri"/>
          <w:sz w:val="24"/>
          <w:szCs w:val="24"/>
          <w:lang w:eastAsia="en-US"/>
        </w:rPr>
        <w:t xml:space="preserve"> pristatytais ankstesnių birželio mėn. komitetų metu</w:t>
      </w:r>
      <w:r w:rsidRPr="000B6F72">
        <w:rPr>
          <w:rFonts w:eastAsia="Calibri"/>
          <w:sz w:val="24"/>
          <w:szCs w:val="24"/>
          <w:lang w:eastAsia="en-US"/>
        </w:rPr>
        <w:t>.</w:t>
      </w:r>
    </w:p>
    <w:p w14:paraId="19A253C6" w14:textId="7778DBEF" w:rsidR="00FF64C1" w:rsidRPr="000B6F72" w:rsidRDefault="00FF64C1" w:rsidP="00FF64C1">
      <w:pPr>
        <w:widowControl/>
        <w:autoSpaceDE/>
        <w:autoSpaceDN/>
        <w:adjustRightInd/>
        <w:ind w:firstLine="720"/>
        <w:jc w:val="both"/>
        <w:rPr>
          <w:rFonts w:eastAsia="Calibri"/>
          <w:sz w:val="24"/>
          <w:szCs w:val="24"/>
          <w:lang w:eastAsia="en-US"/>
        </w:rPr>
      </w:pPr>
      <w:r w:rsidRPr="000B6F72">
        <w:rPr>
          <w:rFonts w:eastAsia="Calibri"/>
          <w:sz w:val="24"/>
          <w:szCs w:val="24"/>
          <w:lang w:eastAsia="en-US"/>
        </w:rPr>
        <w:t>Balsuota: už –</w:t>
      </w:r>
      <w:r w:rsidRPr="00F76636">
        <w:rPr>
          <w:rFonts w:eastAsia="Calibri"/>
          <w:sz w:val="24"/>
          <w:szCs w:val="24"/>
          <w:lang w:eastAsia="en-US"/>
        </w:rPr>
        <w:t xml:space="preserve"> </w:t>
      </w:r>
      <w:r>
        <w:rPr>
          <w:rFonts w:eastAsia="Calibri"/>
          <w:sz w:val="24"/>
          <w:szCs w:val="24"/>
          <w:lang w:eastAsia="en-US"/>
        </w:rPr>
        <w:t>2</w:t>
      </w:r>
      <w:r w:rsidRPr="000B6F72">
        <w:rPr>
          <w:rFonts w:eastAsia="Calibri"/>
          <w:sz w:val="24"/>
          <w:szCs w:val="24"/>
          <w:lang w:eastAsia="en-US"/>
        </w:rPr>
        <w:t>, prieš – 0, susilaikė – 0.</w:t>
      </w:r>
    </w:p>
    <w:p w14:paraId="03748536" w14:textId="77777777" w:rsidR="00FF64C1" w:rsidRPr="000B6F72" w:rsidRDefault="00FF64C1" w:rsidP="00FF64C1">
      <w:pPr>
        <w:widowControl/>
        <w:autoSpaceDE/>
        <w:autoSpaceDN/>
        <w:adjustRightInd/>
        <w:ind w:firstLine="720"/>
        <w:jc w:val="both"/>
        <w:rPr>
          <w:rFonts w:eastAsia="Calibri"/>
          <w:sz w:val="24"/>
          <w:szCs w:val="24"/>
          <w:lang w:eastAsia="en-US"/>
        </w:rPr>
      </w:pPr>
      <w:r w:rsidRPr="000B6F72">
        <w:rPr>
          <w:rFonts w:eastAsia="Calibri"/>
          <w:sz w:val="24"/>
          <w:szCs w:val="24"/>
          <w:lang w:eastAsia="en-US"/>
        </w:rPr>
        <w:t>NUTARTA. Pritarti sprendimo projektui</w:t>
      </w:r>
      <w:r w:rsidRPr="000B6F72">
        <w:rPr>
          <w:rFonts w:eastAsia="Calibri"/>
          <w:b/>
          <w:bCs/>
          <w:sz w:val="24"/>
          <w:szCs w:val="24"/>
          <w:lang w:eastAsia="en-US"/>
        </w:rPr>
        <w:t xml:space="preserve"> </w:t>
      </w:r>
      <w:r w:rsidRPr="000B6F72">
        <w:rPr>
          <w:rFonts w:eastAsia="Calibri"/>
          <w:sz w:val="24"/>
          <w:szCs w:val="24"/>
          <w:lang w:eastAsia="en-US"/>
        </w:rPr>
        <w:t>„</w:t>
      </w:r>
      <w:r w:rsidRPr="000B6F72">
        <w:rPr>
          <w:sz w:val="24"/>
          <w:szCs w:val="24"/>
        </w:rPr>
        <w:t xml:space="preserve">Dėl Neringos savivaldybės tarybos 2025 m. vasario 27 d. sprendimo Nr. T1-42 „Dėl Neringos savivaldybės 2025-2027 metų biudžeto patvirtinimo“ pakeitimo“ su papildymais ir </w:t>
      </w:r>
      <w:r w:rsidRPr="000B6F72">
        <w:rPr>
          <w:rFonts w:eastAsia="Calibri"/>
          <w:sz w:val="24"/>
          <w:szCs w:val="24"/>
          <w:lang w:eastAsia="en-US"/>
        </w:rPr>
        <w:t>teikti svarstyti Tarybos posėdyje.</w:t>
      </w:r>
    </w:p>
    <w:p w14:paraId="28271786" w14:textId="77777777" w:rsidR="00FF64C1" w:rsidRPr="000B6F72" w:rsidRDefault="00FF64C1" w:rsidP="00FF64C1">
      <w:pPr>
        <w:ind w:firstLine="720"/>
        <w:jc w:val="both"/>
        <w:rPr>
          <w:sz w:val="24"/>
          <w:szCs w:val="24"/>
        </w:rPr>
      </w:pPr>
    </w:p>
    <w:p w14:paraId="1B48AE17" w14:textId="4595DFD1" w:rsidR="0050697D" w:rsidRDefault="0050697D" w:rsidP="00A26EFE">
      <w:pPr>
        <w:spacing w:line="276" w:lineRule="auto"/>
        <w:ind w:firstLine="567"/>
        <w:jc w:val="both"/>
        <w:rPr>
          <w:i/>
          <w:iCs/>
          <w:color w:val="000000"/>
          <w:sz w:val="24"/>
          <w:szCs w:val="24"/>
        </w:rPr>
      </w:pPr>
      <w:r w:rsidRPr="00763FDC">
        <w:rPr>
          <w:i/>
          <w:iCs/>
          <w:color w:val="000000"/>
          <w:sz w:val="24"/>
          <w:szCs w:val="24"/>
        </w:rPr>
        <w:t>Komiteto narys Laurynas Vainutis</w:t>
      </w:r>
      <w:r>
        <w:rPr>
          <w:i/>
          <w:iCs/>
          <w:color w:val="000000"/>
          <w:sz w:val="24"/>
          <w:szCs w:val="24"/>
        </w:rPr>
        <w:t xml:space="preserve"> sugrįžo į posėdžių salę. </w:t>
      </w:r>
    </w:p>
    <w:p w14:paraId="14671B0E" w14:textId="77777777" w:rsidR="00DE04A3" w:rsidRDefault="00DE04A3" w:rsidP="00A26EFE">
      <w:pPr>
        <w:spacing w:line="276" w:lineRule="auto"/>
        <w:ind w:firstLine="567"/>
        <w:jc w:val="both"/>
        <w:rPr>
          <w:color w:val="000000"/>
          <w:sz w:val="24"/>
          <w:szCs w:val="24"/>
        </w:rPr>
      </w:pPr>
    </w:p>
    <w:p w14:paraId="025F0C20" w14:textId="55446F0A" w:rsidR="00A241FB" w:rsidRPr="00B32688" w:rsidRDefault="00A241FB" w:rsidP="00A241FB">
      <w:pPr>
        <w:ind w:firstLine="567"/>
        <w:jc w:val="both"/>
        <w:rPr>
          <w:b/>
          <w:bCs/>
          <w:sz w:val="24"/>
          <w:szCs w:val="24"/>
        </w:rPr>
      </w:pPr>
      <w:r>
        <w:rPr>
          <w:iCs/>
          <w:sz w:val="24"/>
          <w:szCs w:val="24"/>
        </w:rPr>
        <w:t>3</w:t>
      </w:r>
      <w:r w:rsidRPr="00B32688">
        <w:rPr>
          <w:b/>
          <w:bCs/>
          <w:sz w:val="24"/>
          <w:szCs w:val="24"/>
        </w:rPr>
        <w:t>. SVARSTYTA. Dėl daugiabučių namų bendrojo naudojimo objektų remonto, rekonstravimo ir atnaujinimo (modernizavimo) finansavimo tvarkos aprašo patvirtinimo.</w:t>
      </w:r>
    </w:p>
    <w:p w14:paraId="1360E9F1" w14:textId="0A0E3F24" w:rsidR="00A241FB" w:rsidRPr="00B32688" w:rsidRDefault="00A241FB" w:rsidP="00A241FB">
      <w:pPr>
        <w:ind w:firstLine="720"/>
        <w:jc w:val="both"/>
        <w:rPr>
          <w:b/>
          <w:bCs/>
          <w:sz w:val="24"/>
          <w:szCs w:val="24"/>
        </w:rPr>
      </w:pPr>
      <w:r w:rsidRPr="00B32688">
        <w:rPr>
          <w:rFonts w:eastAsia="Calibri"/>
          <w:sz w:val="24"/>
          <w:szCs w:val="24"/>
          <w:lang w:eastAsia="en-US"/>
        </w:rPr>
        <w:t xml:space="preserve">Parengto sprendimo projekto tikslas - patvirtinti Daugiabučių namų bendrojo naudojimo </w:t>
      </w:r>
      <w:r w:rsidRPr="00B32688">
        <w:rPr>
          <w:rFonts w:eastAsia="Calibri"/>
          <w:sz w:val="24"/>
          <w:szCs w:val="24"/>
          <w:lang w:eastAsia="en-US"/>
        </w:rPr>
        <w:lastRenderedPageBreak/>
        <w:t>objektų remonto, rekonstravimo ir atnaujinimo (modernizavimo) finansavimo tvarkos aprašą. Daugiabučių namų bendrojo naudojimo objektų remonto, rekonstravimo ir atnaujinimo (modernizavimo) finansavimo tvarkos aprašas (toliau – Aprašas) reglamentuoja Neringos savivaldybės (toliau – Savivaldybė) teritorijoje esančių daugiabučių namų bendrojo naudojimo objektų remonto, rekonstravimo ir atnaujinimo (modernizavimo) finansavimo iš Savivaldybės biudžeto lėšų tvarką, atvejus ir sąlygas.</w:t>
      </w:r>
    </w:p>
    <w:p w14:paraId="07FB6C84" w14:textId="56E620A4" w:rsidR="00A241FB" w:rsidRPr="00B32688" w:rsidRDefault="00A241FB" w:rsidP="00A241FB">
      <w:pPr>
        <w:widowControl/>
        <w:autoSpaceDE/>
        <w:autoSpaceDN/>
        <w:adjustRightInd/>
        <w:ind w:firstLine="720"/>
        <w:jc w:val="both"/>
        <w:rPr>
          <w:rFonts w:eastAsia="Calibri"/>
          <w:sz w:val="24"/>
          <w:szCs w:val="24"/>
          <w:lang w:eastAsia="en-US"/>
        </w:rPr>
      </w:pPr>
      <w:r w:rsidRPr="00B32688">
        <w:rPr>
          <w:rFonts w:eastAsia="Calibri"/>
          <w:sz w:val="24"/>
          <w:szCs w:val="24"/>
          <w:lang w:eastAsia="en-US"/>
        </w:rPr>
        <w:t>Posėdžio pirminink</w:t>
      </w:r>
      <w:r>
        <w:rPr>
          <w:rFonts w:eastAsia="Calibri"/>
          <w:sz w:val="24"/>
          <w:szCs w:val="24"/>
          <w:lang w:eastAsia="en-US"/>
        </w:rPr>
        <w:t xml:space="preserve">ė </w:t>
      </w:r>
      <w:r w:rsidRPr="00B32688">
        <w:rPr>
          <w:rFonts w:eastAsia="Calibri"/>
          <w:sz w:val="24"/>
          <w:szCs w:val="24"/>
          <w:lang w:eastAsia="en-US"/>
        </w:rPr>
        <w:t>pasiūlė balsuoti dėl sprendimo projekto.</w:t>
      </w:r>
    </w:p>
    <w:p w14:paraId="537EC3A4" w14:textId="08BC3652" w:rsidR="00A241FB" w:rsidRPr="00B32688" w:rsidRDefault="00A241FB" w:rsidP="00A241FB">
      <w:pPr>
        <w:widowControl/>
        <w:autoSpaceDE/>
        <w:autoSpaceDN/>
        <w:adjustRightInd/>
        <w:ind w:firstLine="720"/>
        <w:jc w:val="both"/>
        <w:rPr>
          <w:rFonts w:eastAsia="Calibri"/>
          <w:sz w:val="24"/>
          <w:szCs w:val="24"/>
          <w:lang w:eastAsia="en-US"/>
        </w:rPr>
      </w:pPr>
      <w:r w:rsidRPr="00B32688">
        <w:rPr>
          <w:rFonts w:eastAsia="Calibri"/>
          <w:sz w:val="24"/>
          <w:szCs w:val="24"/>
          <w:lang w:eastAsia="en-US"/>
        </w:rPr>
        <w:t xml:space="preserve">Balsuota: už – </w:t>
      </w:r>
      <w:r>
        <w:rPr>
          <w:rFonts w:eastAsia="Calibri"/>
          <w:sz w:val="24"/>
          <w:szCs w:val="24"/>
          <w:lang w:eastAsia="en-US"/>
        </w:rPr>
        <w:t>3</w:t>
      </w:r>
      <w:r w:rsidRPr="00B32688">
        <w:rPr>
          <w:rFonts w:eastAsia="Calibri"/>
          <w:sz w:val="24"/>
          <w:szCs w:val="24"/>
          <w:lang w:eastAsia="en-US"/>
        </w:rPr>
        <w:t>, prieš – 0, susilaikė – 0.</w:t>
      </w:r>
    </w:p>
    <w:p w14:paraId="4124538E" w14:textId="77777777" w:rsidR="00A241FB" w:rsidRPr="00F76636" w:rsidRDefault="00A241FB" w:rsidP="00A241FB">
      <w:pPr>
        <w:widowControl/>
        <w:autoSpaceDE/>
        <w:autoSpaceDN/>
        <w:adjustRightInd/>
        <w:ind w:firstLine="720"/>
        <w:jc w:val="both"/>
        <w:rPr>
          <w:rFonts w:eastAsia="Calibri"/>
          <w:sz w:val="24"/>
          <w:szCs w:val="24"/>
          <w:lang w:eastAsia="en-US"/>
        </w:rPr>
      </w:pPr>
      <w:r w:rsidRPr="00B32688">
        <w:rPr>
          <w:rFonts w:eastAsia="Calibri"/>
          <w:sz w:val="24"/>
          <w:szCs w:val="24"/>
          <w:lang w:eastAsia="en-US"/>
        </w:rPr>
        <w:t>NUTARTA. Pritarti sprendimo</w:t>
      </w:r>
      <w:r w:rsidRPr="00B32688">
        <w:rPr>
          <w:b/>
          <w:bCs/>
          <w:sz w:val="24"/>
          <w:szCs w:val="24"/>
        </w:rPr>
        <w:t xml:space="preserve"> </w:t>
      </w:r>
      <w:r w:rsidRPr="00B32688">
        <w:rPr>
          <w:rFonts w:eastAsia="Calibri"/>
          <w:sz w:val="24"/>
          <w:szCs w:val="24"/>
          <w:lang w:eastAsia="en-US"/>
        </w:rPr>
        <w:t>projektui</w:t>
      </w:r>
      <w:r w:rsidRPr="00B32688">
        <w:rPr>
          <w:sz w:val="24"/>
          <w:szCs w:val="24"/>
        </w:rPr>
        <w:t xml:space="preserve"> „Dėl daugiabučių namų bendrojo naudojimo objektų remonto, rekonstravimo ir atnaujinimo (modernizavimo) finansavimo tvarkos aprašo patvirtinimo“ ir </w:t>
      </w:r>
      <w:r w:rsidRPr="00B32688">
        <w:rPr>
          <w:rFonts w:eastAsia="Calibri"/>
          <w:sz w:val="24"/>
          <w:szCs w:val="24"/>
          <w:lang w:eastAsia="en-US"/>
        </w:rPr>
        <w:t>teikti svarstyti Tarybos posėdyje.</w:t>
      </w:r>
    </w:p>
    <w:p w14:paraId="333A37CB" w14:textId="77777777" w:rsidR="006E76C2" w:rsidRDefault="006E76C2" w:rsidP="00BB010E">
      <w:pPr>
        <w:widowControl/>
        <w:autoSpaceDE/>
        <w:autoSpaceDN/>
        <w:adjustRightInd/>
        <w:ind w:firstLine="567"/>
        <w:jc w:val="both"/>
        <w:rPr>
          <w:color w:val="000000"/>
          <w:sz w:val="24"/>
          <w:szCs w:val="24"/>
        </w:rPr>
      </w:pPr>
    </w:p>
    <w:p w14:paraId="3BC08894" w14:textId="5730AEDD" w:rsidR="00D6250A" w:rsidRPr="00A962A8" w:rsidRDefault="00D6250A" w:rsidP="00D6250A">
      <w:pPr>
        <w:ind w:firstLine="720"/>
        <w:jc w:val="both"/>
        <w:rPr>
          <w:b/>
          <w:bCs/>
          <w:sz w:val="24"/>
          <w:szCs w:val="24"/>
        </w:rPr>
      </w:pPr>
      <w:r>
        <w:rPr>
          <w:b/>
          <w:bCs/>
          <w:sz w:val="24"/>
          <w:szCs w:val="24"/>
        </w:rPr>
        <w:t>4</w:t>
      </w:r>
      <w:r w:rsidRPr="00A962A8">
        <w:rPr>
          <w:b/>
          <w:bCs/>
          <w:sz w:val="24"/>
          <w:szCs w:val="24"/>
        </w:rPr>
        <w:t>. SVARSTYTA. Dėl Neringos savivaldybės tarybos 2016 m. balandžio 21 d. sprendimo Nr. T1-92 „Dėl vietinės rinkliavos už leidimą įvažiuoti mechaninėmis transporto priemonėmis į valstybės saugomą Neringos savivaldybės administruojamą teritoriją nustatymo“ pakeitimo.</w:t>
      </w:r>
    </w:p>
    <w:p w14:paraId="64447AD8" w14:textId="77777777" w:rsidR="00D6250A" w:rsidRPr="00A962A8" w:rsidRDefault="00D6250A" w:rsidP="00D6250A">
      <w:pPr>
        <w:tabs>
          <w:tab w:val="left" w:pos="851"/>
          <w:tab w:val="left" w:pos="1701"/>
        </w:tabs>
        <w:suppressAutoHyphens/>
        <w:jc w:val="both"/>
        <w:rPr>
          <w:spacing w:val="1"/>
          <w:sz w:val="24"/>
          <w:szCs w:val="24"/>
        </w:rPr>
      </w:pPr>
      <w:r w:rsidRPr="00A962A8">
        <w:rPr>
          <w:rFonts w:eastAsia="Calibri"/>
          <w:sz w:val="24"/>
          <w:szCs w:val="24"/>
          <w:lang w:eastAsia="en-US"/>
        </w:rPr>
        <w:tab/>
        <w:t xml:space="preserve">Sprendimo projektą pristatė Kristina Jasaitienė. </w:t>
      </w:r>
      <w:r w:rsidRPr="00A962A8">
        <w:rPr>
          <w:sz w:val="24"/>
          <w:szCs w:val="24"/>
        </w:rPr>
        <w:t xml:space="preserve">Sprendimo projekto tikslas – pakeisti </w:t>
      </w:r>
      <w:r w:rsidRPr="00A962A8">
        <w:rPr>
          <w:spacing w:val="1"/>
          <w:sz w:val="24"/>
          <w:szCs w:val="24"/>
        </w:rPr>
        <w:t xml:space="preserve">Neringos savivaldybės tarybos 2016 m. balandžio 21 d. sprendimu Nr. T1-92 „Dėl vietinės rinkliavos už leidimą įvažiuoti mechaninėmis transporto priemonėmis į valstybės saugomą Neringos savivaldybės administruojamą teritoriją nustatymo“ patvirtintų </w:t>
      </w:r>
      <w:r w:rsidRPr="00A962A8">
        <w:rPr>
          <w:sz w:val="24"/>
          <w:szCs w:val="24"/>
        </w:rPr>
        <w:t>Vietinės rinkliavos už leidimą įvažiuoti mechaninėmis transporto priemonėmis į valstybės saugomą Neringos savivaldybės administruojamą teritoriją lengvatų</w:t>
      </w:r>
      <w:r w:rsidRPr="00A962A8">
        <w:rPr>
          <w:spacing w:val="1"/>
          <w:sz w:val="24"/>
          <w:szCs w:val="24"/>
        </w:rPr>
        <w:t xml:space="preserve"> (toliau – Lengvatos) 1 punktą, 1.1, 1.2, 2.1 papunkčius ir 10 punktą.</w:t>
      </w:r>
    </w:p>
    <w:p w14:paraId="32298B95" w14:textId="77777777" w:rsidR="00D6250A" w:rsidRPr="00A962A8" w:rsidRDefault="00D6250A" w:rsidP="00D6250A">
      <w:pPr>
        <w:widowControl/>
        <w:tabs>
          <w:tab w:val="left" w:pos="851"/>
          <w:tab w:val="left" w:pos="1701"/>
        </w:tabs>
        <w:suppressAutoHyphens/>
        <w:autoSpaceDE/>
        <w:autoSpaceDN/>
        <w:adjustRightInd/>
        <w:jc w:val="both"/>
        <w:rPr>
          <w:spacing w:val="1"/>
          <w:sz w:val="24"/>
          <w:szCs w:val="24"/>
        </w:rPr>
      </w:pPr>
      <w:r w:rsidRPr="00A962A8">
        <w:rPr>
          <w:spacing w:val="1"/>
          <w:sz w:val="24"/>
          <w:szCs w:val="24"/>
        </w:rPr>
        <w:tab/>
        <w:t>1 punktą siūloma keisti siekiant aiškesnio reglamentavimo ir vienodų sąlygų tiek transporto priemonių perkėlimo keltais per Klaipėdos valstybinio jūrų uosto akvatoriją į Kuršių neriją ir iš Kuršių nerijos bilieto kainos kompensavimui, tiek vietinės rinkliavos už leidimą įvažiuoti į valstybės saugomą Neringos savivaldybės administruojamą teritoriją lengvatos suteikimui, tiek gyventojo leidimo, suteikiančio teisę naudotis Neringos savivaldybės tarybos nustatytomis vietomis motorinėms transporto priemonėms statyti, išdavimui</w:t>
      </w:r>
    </w:p>
    <w:p w14:paraId="7EDCA82B" w14:textId="77777777" w:rsidR="00D6250A" w:rsidRPr="00A962A8" w:rsidRDefault="00D6250A" w:rsidP="00D6250A">
      <w:pPr>
        <w:widowControl/>
        <w:tabs>
          <w:tab w:val="left" w:pos="851"/>
          <w:tab w:val="left" w:pos="1701"/>
        </w:tabs>
        <w:suppressAutoHyphens/>
        <w:autoSpaceDE/>
        <w:autoSpaceDN/>
        <w:adjustRightInd/>
        <w:jc w:val="both"/>
        <w:rPr>
          <w:spacing w:val="1"/>
          <w:sz w:val="24"/>
          <w:szCs w:val="24"/>
        </w:rPr>
      </w:pPr>
      <w:r w:rsidRPr="00A962A8">
        <w:rPr>
          <w:spacing w:val="1"/>
          <w:sz w:val="24"/>
          <w:szCs w:val="24"/>
        </w:rPr>
        <w:tab/>
        <w:t>1.1 ir 2.1 papunkčius siūloma keisti siekiant užkirsti galimybę pagal poreikį trumpesniam laikotarpiui deklaruoti savo gyvenamąją vietą Neringoje ir, pasinaudojus Neringos savivaldybės biudžeto sąskaita suteiktomis lengvatomis, deklaruoti savo gyvenamąją vietą kitame, savo pagrindiniame, mieste. Atkreiptinas dėmesys, kad pagal Lietuvos Respublikos biudžeto sandaros įstatymą ir Lietuvos Respublikos savivaldybių biudžeto pajamų nustatymo metodikos įstatymą asmenų einamaisiais metais sumokėtas gyventojų pajamų mokestis įskaitomas į tos savivaldybės biudžetą, kurioje asmuo deklaravęs savo gyvenamąją vietą einamųjų metų sausio 1 d., todėl tokiais atvejais Neringos savivaldybės biudžetas praranda pajamas.</w:t>
      </w:r>
    </w:p>
    <w:p w14:paraId="722C800A" w14:textId="77777777" w:rsidR="00D6250A" w:rsidRPr="00A962A8" w:rsidRDefault="00D6250A" w:rsidP="00D6250A">
      <w:pPr>
        <w:tabs>
          <w:tab w:val="left" w:pos="851"/>
          <w:tab w:val="left" w:pos="1701"/>
        </w:tabs>
        <w:suppressAutoHyphens/>
        <w:jc w:val="both"/>
        <w:rPr>
          <w:rFonts w:eastAsia="Calibri"/>
          <w:sz w:val="24"/>
          <w:szCs w:val="24"/>
          <w:lang w:eastAsia="en-US"/>
        </w:rPr>
      </w:pPr>
      <w:r w:rsidRPr="00A962A8">
        <w:rPr>
          <w:spacing w:val="1"/>
          <w:sz w:val="24"/>
          <w:szCs w:val="24"/>
        </w:rPr>
        <w:tab/>
      </w:r>
      <w:r w:rsidRPr="00A962A8">
        <w:rPr>
          <w:rFonts w:eastAsia="Calibri"/>
          <w:sz w:val="24"/>
          <w:szCs w:val="24"/>
          <w:lang w:eastAsia="en-US"/>
        </w:rPr>
        <w:t>1.2 papunktį siūloma keisti siekiant suvienodinti fizinių ir juridinių asmenų lengvatas.</w:t>
      </w:r>
    </w:p>
    <w:p w14:paraId="3038FABE" w14:textId="77777777" w:rsidR="00D6250A" w:rsidRPr="00A962A8" w:rsidRDefault="00D6250A" w:rsidP="00D6250A">
      <w:pPr>
        <w:tabs>
          <w:tab w:val="left" w:pos="851"/>
          <w:tab w:val="left" w:pos="1701"/>
        </w:tabs>
        <w:suppressAutoHyphens/>
        <w:jc w:val="both"/>
        <w:rPr>
          <w:rFonts w:eastAsia="Calibri"/>
          <w:sz w:val="24"/>
          <w:szCs w:val="24"/>
          <w:lang w:eastAsia="en-US"/>
        </w:rPr>
      </w:pPr>
      <w:r w:rsidRPr="00A962A8">
        <w:rPr>
          <w:rFonts w:eastAsia="Calibri"/>
          <w:sz w:val="24"/>
          <w:szCs w:val="24"/>
          <w:lang w:eastAsia="en-US"/>
        </w:rPr>
        <w:tab/>
        <w:t xml:space="preserve">10 punktą siūloma keisti, nes neteisingai įrašytas skyriaus pavadinimas. </w:t>
      </w:r>
    </w:p>
    <w:p w14:paraId="14F80F49" w14:textId="57680BC1" w:rsidR="00D6250A" w:rsidRPr="00A962A8" w:rsidRDefault="00D6250A" w:rsidP="00D6250A">
      <w:pPr>
        <w:tabs>
          <w:tab w:val="left" w:pos="851"/>
          <w:tab w:val="left" w:pos="1701"/>
        </w:tabs>
        <w:suppressAutoHyphens/>
        <w:jc w:val="both"/>
        <w:rPr>
          <w:rFonts w:eastAsia="Calibri"/>
          <w:sz w:val="24"/>
          <w:szCs w:val="24"/>
          <w:lang w:eastAsia="en-US"/>
        </w:rPr>
      </w:pPr>
      <w:r w:rsidRPr="00A962A8">
        <w:rPr>
          <w:rFonts w:eastAsia="Calibri"/>
          <w:sz w:val="24"/>
          <w:szCs w:val="24"/>
          <w:lang w:eastAsia="en-US"/>
        </w:rPr>
        <w:tab/>
        <w:t>Posėdžio pirminink</w:t>
      </w:r>
      <w:r w:rsidR="00367996">
        <w:rPr>
          <w:rFonts w:eastAsia="Calibri"/>
          <w:sz w:val="24"/>
          <w:szCs w:val="24"/>
          <w:lang w:eastAsia="en-US"/>
        </w:rPr>
        <w:t xml:space="preserve">ė </w:t>
      </w:r>
      <w:r w:rsidRPr="00A962A8">
        <w:rPr>
          <w:rFonts w:eastAsia="Calibri"/>
          <w:sz w:val="24"/>
          <w:szCs w:val="24"/>
          <w:lang w:eastAsia="en-US"/>
        </w:rPr>
        <w:t>pasiūlė balsuoti dėl sprendimo projekto.</w:t>
      </w:r>
    </w:p>
    <w:p w14:paraId="0B6F2935" w14:textId="512F648A" w:rsidR="00D6250A" w:rsidRPr="00F76636" w:rsidRDefault="00D6250A" w:rsidP="00D6250A">
      <w:pPr>
        <w:tabs>
          <w:tab w:val="left" w:pos="851"/>
          <w:tab w:val="left" w:pos="1701"/>
        </w:tabs>
        <w:suppressAutoHyphens/>
        <w:jc w:val="both"/>
        <w:rPr>
          <w:rFonts w:eastAsia="Calibri"/>
          <w:sz w:val="24"/>
          <w:szCs w:val="24"/>
          <w:lang w:eastAsia="en-US"/>
        </w:rPr>
      </w:pPr>
      <w:r w:rsidRPr="00A962A8">
        <w:rPr>
          <w:rFonts w:eastAsia="Calibri"/>
          <w:sz w:val="24"/>
          <w:szCs w:val="24"/>
          <w:lang w:eastAsia="en-US"/>
        </w:rPr>
        <w:tab/>
        <w:t xml:space="preserve">Balsuota: už – </w:t>
      </w:r>
      <w:r w:rsidR="00367996">
        <w:rPr>
          <w:rFonts w:eastAsia="Calibri"/>
          <w:sz w:val="24"/>
          <w:szCs w:val="24"/>
          <w:lang w:eastAsia="en-US"/>
        </w:rPr>
        <w:t>3</w:t>
      </w:r>
      <w:r w:rsidRPr="00A962A8">
        <w:rPr>
          <w:rFonts w:eastAsia="Calibri"/>
          <w:sz w:val="24"/>
          <w:szCs w:val="24"/>
          <w:lang w:eastAsia="en-US"/>
        </w:rPr>
        <w:t>, prieš – 0, susilaikė – 0.</w:t>
      </w:r>
    </w:p>
    <w:p w14:paraId="428C86E2" w14:textId="77777777" w:rsidR="00D6250A" w:rsidRDefault="00D6250A" w:rsidP="00D6250A">
      <w:pPr>
        <w:tabs>
          <w:tab w:val="left" w:pos="851"/>
          <w:tab w:val="left" w:pos="1701"/>
        </w:tabs>
        <w:suppressAutoHyphens/>
        <w:jc w:val="both"/>
        <w:rPr>
          <w:rFonts w:eastAsia="Calibri"/>
          <w:sz w:val="24"/>
          <w:szCs w:val="24"/>
          <w:lang w:eastAsia="en-US"/>
        </w:rPr>
      </w:pPr>
      <w:r w:rsidRPr="00F76636">
        <w:rPr>
          <w:rFonts w:eastAsia="Calibri"/>
          <w:sz w:val="24"/>
          <w:szCs w:val="24"/>
          <w:lang w:eastAsia="en-US"/>
        </w:rPr>
        <w:tab/>
      </w:r>
      <w:bookmarkStart w:id="6" w:name="_Hlk201762031"/>
      <w:r w:rsidRPr="00A962A8">
        <w:rPr>
          <w:rFonts w:eastAsia="Calibri"/>
          <w:sz w:val="24"/>
          <w:szCs w:val="24"/>
          <w:lang w:eastAsia="en-US"/>
        </w:rPr>
        <w:t>NUTARTA. Pritarti sprendimo</w:t>
      </w:r>
      <w:r w:rsidRPr="00A962A8">
        <w:rPr>
          <w:b/>
          <w:bCs/>
          <w:sz w:val="24"/>
          <w:szCs w:val="24"/>
        </w:rPr>
        <w:t xml:space="preserve"> </w:t>
      </w:r>
      <w:r w:rsidRPr="00A962A8">
        <w:rPr>
          <w:rFonts w:eastAsia="Calibri"/>
          <w:sz w:val="24"/>
          <w:szCs w:val="24"/>
          <w:lang w:eastAsia="en-US"/>
        </w:rPr>
        <w:t>projektui</w:t>
      </w:r>
      <w:r w:rsidRPr="00A962A8">
        <w:rPr>
          <w:sz w:val="24"/>
          <w:szCs w:val="24"/>
        </w:rPr>
        <w:t xml:space="preserve"> „Dėl Neringos savivaldybės tarybos 2016 m. balandžio 21 d. sprendimo Nr. T1-92 „Dėl vietinės rinkliavos už leidimą įvažiuoti mechaninėmis transporto priemonėmis į valstybės saugomą Neringos savivaldybės administruojamą teritoriją nustatymo“ pakeitimo“ ir </w:t>
      </w:r>
      <w:r w:rsidRPr="00A962A8">
        <w:rPr>
          <w:rFonts w:eastAsia="Calibri"/>
          <w:sz w:val="24"/>
          <w:szCs w:val="24"/>
          <w:lang w:eastAsia="en-US"/>
        </w:rPr>
        <w:t>teikti svarstyti Tarybos posėdyje.</w:t>
      </w:r>
    </w:p>
    <w:bookmarkEnd w:id="6"/>
    <w:p w14:paraId="5EE758FF" w14:textId="77777777" w:rsidR="00676F84" w:rsidRDefault="00676F84" w:rsidP="00D6250A">
      <w:pPr>
        <w:tabs>
          <w:tab w:val="left" w:pos="851"/>
          <w:tab w:val="left" w:pos="1701"/>
        </w:tabs>
        <w:suppressAutoHyphens/>
        <w:jc w:val="both"/>
        <w:rPr>
          <w:rFonts w:eastAsia="Calibri"/>
          <w:sz w:val="24"/>
          <w:szCs w:val="24"/>
          <w:lang w:eastAsia="en-US"/>
        </w:rPr>
      </w:pPr>
    </w:p>
    <w:p w14:paraId="756D2533" w14:textId="548250C0" w:rsidR="00676F84" w:rsidRPr="009D5FCA" w:rsidRDefault="00676F84" w:rsidP="00676F84">
      <w:pPr>
        <w:ind w:firstLine="851"/>
        <w:jc w:val="both"/>
        <w:rPr>
          <w:b/>
          <w:bCs/>
          <w:sz w:val="24"/>
          <w:szCs w:val="24"/>
        </w:rPr>
      </w:pPr>
      <w:r>
        <w:rPr>
          <w:b/>
          <w:bCs/>
          <w:sz w:val="24"/>
          <w:szCs w:val="24"/>
        </w:rPr>
        <w:t>5</w:t>
      </w:r>
      <w:r w:rsidRPr="00F76636">
        <w:rPr>
          <w:b/>
          <w:bCs/>
          <w:sz w:val="24"/>
          <w:szCs w:val="24"/>
        </w:rPr>
        <w:t xml:space="preserve">. </w:t>
      </w:r>
      <w:r w:rsidRPr="009D5FCA">
        <w:rPr>
          <w:b/>
          <w:bCs/>
          <w:sz w:val="24"/>
          <w:szCs w:val="24"/>
        </w:rPr>
        <w:t>SVARSTYTA. Dėl Neringos savivaldybės tarybos 2025 m. sausio 30 d. sprendimo Nr. T1-23 „Dėl vietinės rinkliavos už naudojimąsi Neringos savivaldybės tarybos nustatytomis vietomis motorinėms transporto priemonėms statyti“ pakeitimo.</w:t>
      </w:r>
    </w:p>
    <w:p w14:paraId="295362A1" w14:textId="3BC8920F" w:rsidR="00676F84" w:rsidRDefault="00676F84" w:rsidP="00676F84">
      <w:pPr>
        <w:ind w:firstLine="709"/>
        <w:jc w:val="both"/>
        <w:rPr>
          <w:sz w:val="24"/>
          <w:szCs w:val="24"/>
        </w:rPr>
      </w:pPr>
      <w:r w:rsidRPr="009D5FCA">
        <w:rPr>
          <w:sz w:val="24"/>
          <w:szCs w:val="24"/>
        </w:rPr>
        <w:t xml:space="preserve">Sprendimo projektą pristatė Simonas Sakevičius. Sprendimo projekto tikslas - patvirtinti </w:t>
      </w:r>
      <w:r w:rsidRPr="009D5FCA">
        <w:rPr>
          <w:sz w:val="24"/>
          <w:szCs w:val="24"/>
        </w:rPr>
        <w:lastRenderedPageBreak/>
        <w:t>vietinės rinkliavos už naudojimąsi Neringos savivaldybės tarybos nustatytomis vietomis motorinėms transporto priemonėms statyti nuostatų pakeitimus</w:t>
      </w:r>
      <w:r w:rsidRPr="00F76636">
        <w:rPr>
          <w:sz w:val="24"/>
          <w:szCs w:val="24"/>
        </w:rPr>
        <w:t>. Komitete pasiūlyta atlikti šiuo vietinės rinkliavos pakeitimus</w:t>
      </w:r>
      <w:r>
        <w:rPr>
          <w:sz w:val="24"/>
          <w:szCs w:val="24"/>
        </w:rPr>
        <w:t>.</w:t>
      </w:r>
    </w:p>
    <w:p w14:paraId="7C9E4E73" w14:textId="36B7C614" w:rsidR="00676F84" w:rsidRDefault="00676F84" w:rsidP="00676F84">
      <w:pPr>
        <w:tabs>
          <w:tab w:val="left" w:pos="851"/>
          <w:tab w:val="left" w:pos="1701"/>
        </w:tabs>
        <w:suppressAutoHyphens/>
        <w:jc w:val="both"/>
        <w:rPr>
          <w:rFonts w:eastAsia="Calibri"/>
          <w:sz w:val="24"/>
          <w:szCs w:val="24"/>
          <w:lang w:eastAsia="en-US"/>
        </w:rPr>
      </w:pPr>
      <w:r>
        <w:rPr>
          <w:rFonts w:eastAsia="Calibri"/>
          <w:sz w:val="24"/>
          <w:szCs w:val="24"/>
          <w:lang w:eastAsia="en-US"/>
        </w:rPr>
        <w:tab/>
      </w:r>
      <w:r w:rsidRPr="00A962A8">
        <w:rPr>
          <w:rFonts w:eastAsia="Calibri"/>
          <w:sz w:val="24"/>
          <w:szCs w:val="24"/>
          <w:lang w:eastAsia="en-US"/>
        </w:rPr>
        <w:t xml:space="preserve">NUTARTA. </w:t>
      </w:r>
      <w:r>
        <w:rPr>
          <w:rFonts w:eastAsia="Calibri"/>
          <w:sz w:val="24"/>
          <w:szCs w:val="24"/>
          <w:lang w:eastAsia="en-US"/>
        </w:rPr>
        <w:t>Bendru komiteto narių sut</w:t>
      </w:r>
      <w:r w:rsidR="00FB7146">
        <w:rPr>
          <w:rFonts w:eastAsia="Calibri"/>
          <w:sz w:val="24"/>
          <w:szCs w:val="24"/>
          <w:lang w:eastAsia="en-US"/>
        </w:rPr>
        <w:t xml:space="preserve">arimu </w:t>
      </w:r>
      <w:r w:rsidRPr="00A962A8">
        <w:rPr>
          <w:rFonts w:eastAsia="Calibri"/>
          <w:sz w:val="24"/>
          <w:szCs w:val="24"/>
          <w:lang w:eastAsia="en-US"/>
        </w:rPr>
        <w:t>sprendimo</w:t>
      </w:r>
      <w:r w:rsidRPr="00A962A8">
        <w:rPr>
          <w:b/>
          <w:bCs/>
          <w:sz w:val="24"/>
          <w:szCs w:val="24"/>
        </w:rPr>
        <w:t xml:space="preserve"> </w:t>
      </w:r>
      <w:r w:rsidRPr="00A962A8">
        <w:rPr>
          <w:rFonts w:eastAsia="Calibri"/>
          <w:sz w:val="24"/>
          <w:szCs w:val="24"/>
          <w:lang w:eastAsia="en-US"/>
        </w:rPr>
        <w:t>projekt</w:t>
      </w:r>
      <w:r>
        <w:rPr>
          <w:rFonts w:eastAsia="Calibri"/>
          <w:sz w:val="24"/>
          <w:szCs w:val="24"/>
          <w:lang w:eastAsia="en-US"/>
        </w:rPr>
        <w:t xml:space="preserve">ą </w:t>
      </w:r>
      <w:r w:rsidRPr="00A962A8">
        <w:rPr>
          <w:sz w:val="24"/>
          <w:szCs w:val="24"/>
        </w:rPr>
        <w:t xml:space="preserve"> „Dėl Neringos savivaldybės tarybos 2016 m. balandžio 21 d. sprendimo Nr. T1-92 „Dėl vietinės rinkliavos už leidimą įvažiuoti mechaninėmis transporto priemonėmis į valstybės saugomą Neringos savivaldybės administruojamą teritoriją nustatymo“ pakeitimo“ </w:t>
      </w:r>
      <w:r>
        <w:rPr>
          <w:sz w:val="24"/>
          <w:szCs w:val="24"/>
        </w:rPr>
        <w:t>atidėti iki Tarybos posėdžio.</w:t>
      </w:r>
    </w:p>
    <w:p w14:paraId="206635DC" w14:textId="77777777" w:rsidR="00676F84" w:rsidRPr="00F76636" w:rsidRDefault="00676F84" w:rsidP="00676F84">
      <w:pPr>
        <w:ind w:firstLine="709"/>
        <w:jc w:val="both"/>
        <w:rPr>
          <w:sz w:val="24"/>
          <w:szCs w:val="24"/>
        </w:rPr>
      </w:pPr>
    </w:p>
    <w:p w14:paraId="08B0A19C" w14:textId="77777777" w:rsidR="00676F84" w:rsidRPr="00A962A8" w:rsidRDefault="00676F84" w:rsidP="00D6250A">
      <w:pPr>
        <w:tabs>
          <w:tab w:val="left" w:pos="851"/>
          <w:tab w:val="left" w:pos="1701"/>
        </w:tabs>
        <w:suppressAutoHyphens/>
        <w:jc w:val="both"/>
        <w:rPr>
          <w:rFonts w:eastAsia="Calibri"/>
          <w:sz w:val="24"/>
          <w:szCs w:val="24"/>
          <w:lang w:eastAsia="en-US"/>
        </w:rPr>
      </w:pPr>
    </w:p>
    <w:p w14:paraId="230D64CB" w14:textId="77777777" w:rsidR="006E76C2" w:rsidRPr="000D234C" w:rsidRDefault="006E76C2" w:rsidP="00BB010E">
      <w:pPr>
        <w:widowControl/>
        <w:autoSpaceDE/>
        <w:autoSpaceDN/>
        <w:adjustRightInd/>
        <w:ind w:firstLine="567"/>
        <w:jc w:val="both"/>
        <w:rPr>
          <w:color w:val="000000"/>
          <w:sz w:val="24"/>
          <w:szCs w:val="24"/>
        </w:rPr>
      </w:pPr>
    </w:p>
    <w:p w14:paraId="28828E94" w14:textId="521260B2" w:rsidR="00874B45" w:rsidRDefault="006638F0" w:rsidP="00D338BA">
      <w:pPr>
        <w:pStyle w:val="Pagrindinistekstas"/>
        <w:spacing w:line="276" w:lineRule="auto"/>
        <w:rPr>
          <w:bCs/>
          <w:szCs w:val="24"/>
        </w:rPr>
      </w:pPr>
      <w:r w:rsidRPr="007044CA">
        <w:rPr>
          <w:bCs/>
          <w:szCs w:val="24"/>
        </w:rPr>
        <w:t>Posėdžio pirminink</w:t>
      </w:r>
      <w:r w:rsidR="005A3639" w:rsidRPr="007044CA">
        <w:rPr>
          <w:bCs/>
          <w:szCs w:val="24"/>
        </w:rPr>
        <w:t>ė</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5A3639" w:rsidRPr="007044CA">
        <w:rPr>
          <w:bCs/>
          <w:szCs w:val="24"/>
        </w:rPr>
        <w:t xml:space="preserve">Agnė </w:t>
      </w:r>
      <w:proofErr w:type="spellStart"/>
      <w:r w:rsidR="005A3639" w:rsidRPr="007044CA">
        <w:rPr>
          <w:bCs/>
          <w:szCs w:val="24"/>
        </w:rPr>
        <w:t>Jenčauskienė</w:t>
      </w:r>
      <w:proofErr w:type="spellEnd"/>
    </w:p>
    <w:p w14:paraId="772EBA39" w14:textId="77777777" w:rsidR="00D40A10" w:rsidRDefault="00D40A10" w:rsidP="00D338BA">
      <w:pPr>
        <w:pStyle w:val="Pagrindinistekstas"/>
        <w:spacing w:line="276" w:lineRule="auto"/>
        <w:rPr>
          <w:bCs/>
          <w:szCs w:val="24"/>
        </w:rPr>
      </w:pPr>
    </w:p>
    <w:p w14:paraId="37FE8246" w14:textId="77777777" w:rsidR="00E826F7" w:rsidRPr="007044CA" w:rsidRDefault="00E826F7" w:rsidP="00D338BA">
      <w:pPr>
        <w:pStyle w:val="Pagrindinistekstas"/>
        <w:spacing w:line="276" w:lineRule="auto"/>
        <w:rPr>
          <w:bCs/>
          <w:szCs w:val="24"/>
        </w:rPr>
      </w:pPr>
    </w:p>
    <w:p w14:paraId="481A9036" w14:textId="0A53B6F4" w:rsidR="006B2988" w:rsidRPr="007044CA" w:rsidRDefault="006638F0" w:rsidP="00D338BA">
      <w:pPr>
        <w:pStyle w:val="Pagrindinistekstas"/>
        <w:spacing w:line="276" w:lineRule="auto"/>
        <w:rPr>
          <w:bCs/>
          <w:szCs w:val="24"/>
        </w:rPr>
      </w:pPr>
      <w:r w:rsidRPr="007044CA">
        <w:rPr>
          <w:bCs/>
          <w:szCs w:val="24"/>
        </w:rPr>
        <w:t xml:space="preserve">Posėdžio sekretorė </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CC4C6A">
        <w:rPr>
          <w:bCs/>
          <w:szCs w:val="24"/>
        </w:rPr>
        <w:tab/>
        <w:t>Ignė Kriščiūnaitė</w:t>
      </w:r>
    </w:p>
    <w:sectPr w:rsidR="006B2988" w:rsidRPr="007044CA" w:rsidSect="002340A4">
      <w:headerReference w:type="even" r:id="rId9"/>
      <w:footerReference w:type="default" r:id="rId10"/>
      <w:footerReference w:type="first" r:id="rId11"/>
      <w:pgSz w:w="12240" w:h="15840" w:code="1"/>
      <w:pgMar w:top="1134"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543BD" w14:textId="77777777" w:rsidR="007444F3" w:rsidRDefault="007444F3" w:rsidP="00E768AA">
      <w:r>
        <w:separator/>
      </w:r>
    </w:p>
  </w:endnote>
  <w:endnote w:type="continuationSeparator" w:id="0">
    <w:p w14:paraId="720A7D83" w14:textId="77777777" w:rsidR="007444F3" w:rsidRDefault="007444F3"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52922" w14:textId="77777777" w:rsidR="007444F3" w:rsidRDefault="007444F3" w:rsidP="00E768AA">
      <w:r>
        <w:separator/>
      </w:r>
    </w:p>
  </w:footnote>
  <w:footnote w:type="continuationSeparator" w:id="0">
    <w:p w14:paraId="0BF6D280" w14:textId="77777777" w:rsidR="007444F3" w:rsidRDefault="007444F3"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12BA"/>
    <w:multiLevelType w:val="hybridMultilevel"/>
    <w:tmpl w:val="A90A99D4"/>
    <w:lvl w:ilvl="0" w:tplc="54825148">
      <w:start w:val="3"/>
      <w:numFmt w:val="decimal"/>
      <w:lvlText w:val="%1"/>
      <w:lvlJc w:val="left"/>
      <w:pPr>
        <w:ind w:left="805" w:hanging="360"/>
      </w:pPr>
      <w:rPr>
        <w:rFonts w:hint="default"/>
      </w:rPr>
    </w:lvl>
    <w:lvl w:ilvl="1" w:tplc="04270019" w:tentative="1">
      <w:start w:val="1"/>
      <w:numFmt w:val="lowerLetter"/>
      <w:lvlText w:val="%2."/>
      <w:lvlJc w:val="left"/>
      <w:pPr>
        <w:ind w:left="1525" w:hanging="360"/>
      </w:pPr>
    </w:lvl>
    <w:lvl w:ilvl="2" w:tplc="0427001B" w:tentative="1">
      <w:start w:val="1"/>
      <w:numFmt w:val="lowerRoman"/>
      <w:lvlText w:val="%3."/>
      <w:lvlJc w:val="right"/>
      <w:pPr>
        <w:ind w:left="2245" w:hanging="180"/>
      </w:pPr>
    </w:lvl>
    <w:lvl w:ilvl="3" w:tplc="0427000F" w:tentative="1">
      <w:start w:val="1"/>
      <w:numFmt w:val="decimal"/>
      <w:lvlText w:val="%4."/>
      <w:lvlJc w:val="left"/>
      <w:pPr>
        <w:ind w:left="2965" w:hanging="360"/>
      </w:pPr>
    </w:lvl>
    <w:lvl w:ilvl="4" w:tplc="04270019" w:tentative="1">
      <w:start w:val="1"/>
      <w:numFmt w:val="lowerLetter"/>
      <w:lvlText w:val="%5."/>
      <w:lvlJc w:val="left"/>
      <w:pPr>
        <w:ind w:left="3685" w:hanging="360"/>
      </w:pPr>
    </w:lvl>
    <w:lvl w:ilvl="5" w:tplc="0427001B" w:tentative="1">
      <w:start w:val="1"/>
      <w:numFmt w:val="lowerRoman"/>
      <w:lvlText w:val="%6."/>
      <w:lvlJc w:val="right"/>
      <w:pPr>
        <w:ind w:left="4405" w:hanging="180"/>
      </w:pPr>
    </w:lvl>
    <w:lvl w:ilvl="6" w:tplc="0427000F" w:tentative="1">
      <w:start w:val="1"/>
      <w:numFmt w:val="decimal"/>
      <w:lvlText w:val="%7."/>
      <w:lvlJc w:val="left"/>
      <w:pPr>
        <w:ind w:left="5125" w:hanging="360"/>
      </w:pPr>
    </w:lvl>
    <w:lvl w:ilvl="7" w:tplc="04270019" w:tentative="1">
      <w:start w:val="1"/>
      <w:numFmt w:val="lowerLetter"/>
      <w:lvlText w:val="%8."/>
      <w:lvlJc w:val="left"/>
      <w:pPr>
        <w:ind w:left="5845" w:hanging="360"/>
      </w:pPr>
    </w:lvl>
    <w:lvl w:ilvl="8" w:tplc="0427001B" w:tentative="1">
      <w:start w:val="1"/>
      <w:numFmt w:val="lowerRoman"/>
      <w:lvlText w:val="%9."/>
      <w:lvlJc w:val="right"/>
      <w:pPr>
        <w:ind w:left="6565" w:hanging="180"/>
      </w:p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3C2934EE"/>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8"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1" w15:restartNumberingAfterBreak="0">
    <w:nsid w:val="7CD3050F"/>
    <w:multiLevelType w:val="hybridMultilevel"/>
    <w:tmpl w:val="81620EC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num w:numId="1" w16cid:durableId="1072697962">
    <w:abstractNumId w:val="7"/>
  </w:num>
  <w:num w:numId="2" w16cid:durableId="343363343">
    <w:abstractNumId w:val="3"/>
  </w:num>
  <w:num w:numId="3" w16cid:durableId="850415571">
    <w:abstractNumId w:val="1"/>
  </w:num>
  <w:num w:numId="4" w16cid:durableId="455029056">
    <w:abstractNumId w:val="2"/>
  </w:num>
  <w:num w:numId="5" w16cid:durableId="524682688">
    <w:abstractNumId w:val="4"/>
  </w:num>
  <w:num w:numId="6" w16cid:durableId="735275333">
    <w:abstractNumId w:val="10"/>
  </w:num>
  <w:num w:numId="7" w16cid:durableId="1666936627">
    <w:abstractNumId w:val="6"/>
  </w:num>
  <w:num w:numId="8" w16cid:durableId="85198351">
    <w:abstractNumId w:val="5"/>
  </w:num>
  <w:num w:numId="9" w16cid:durableId="1406877007">
    <w:abstractNumId w:val="9"/>
  </w:num>
  <w:num w:numId="10" w16cid:durableId="4827392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38195150">
    <w:abstractNumId w:val="0"/>
  </w:num>
  <w:num w:numId="12" w16cid:durableId="1244726278">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6F0"/>
    <w:rsid w:val="00022D4B"/>
    <w:rsid w:val="0002300C"/>
    <w:rsid w:val="000232DB"/>
    <w:rsid w:val="0002382A"/>
    <w:rsid w:val="000238E6"/>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69C"/>
    <w:rsid w:val="00027945"/>
    <w:rsid w:val="0002794C"/>
    <w:rsid w:val="00027A9A"/>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3D32"/>
    <w:rsid w:val="000548C2"/>
    <w:rsid w:val="00054B49"/>
    <w:rsid w:val="000555EE"/>
    <w:rsid w:val="000557A0"/>
    <w:rsid w:val="00055E25"/>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85A"/>
    <w:rsid w:val="00082C9B"/>
    <w:rsid w:val="00082CEF"/>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281"/>
    <w:rsid w:val="000944F6"/>
    <w:rsid w:val="00094690"/>
    <w:rsid w:val="00094B82"/>
    <w:rsid w:val="00095250"/>
    <w:rsid w:val="00095CBE"/>
    <w:rsid w:val="00095D1C"/>
    <w:rsid w:val="00095DBA"/>
    <w:rsid w:val="000960CF"/>
    <w:rsid w:val="0009610D"/>
    <w:rsid w:val="000973FC"/>
    <w:rsid w:val="000A0E52"/>
    <w:rsid w:val="000A13FE"/>
    <w:rsid w:val="000A1426"/>
    <w:rsid w:val="000A18D1"/>
    <w:rsid w:val="000A1FC6"/>
    <w:rsid w:val="000A2169"/>
    <w:rsid w:val="000A2E85"/>
    <w:rsid w:val="000A30D2"/>
    <w:rsid w:val="000A4B2B"/>
    <w:rsid w:val="000A514F"/>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40"/>
    <w:rsid w:val="000C2298"/>
    <w:rsid w:val="000C2EA0"/>
    <w:rsid w:val="000C32B1"/>
    <w:rsid w:val="000C34DC"/>
    <w:rsid w:val="000C3760"/>
    <w:rsid w:val="000C3DCD"/>
    <w:rsid w:val="000C4236"/>
    <w:rsid w:val="000C4CDB"/>
    <w:rsid w:val="000C520F"/>
    <w:rsid w:val="000C5D0C"/>
    <w:rsid w:val="000C65EF"/>
    <w:rsid w:val="000C664B"/>
    <w:rsid w:val="000C7845"/>
    <w:rsid w:val="000D1007"/>
    <w:rsid w:val="000D109A"/>
    <w:rsid w:val="000D1734"/>
    <w:rsid w:val="000D1C66"/>
    <w:rsid w:val="000D20C7"/>
    <w:rsid w:val="000D234C"/>
    <w:rsid w:val="000D24CE"/>
    <w:rsid w:val="000D2783"/>
    <w:rsid w:val="000D2B59"/>
    <w:rsid w:val="000D370F"/>
    <w:rsid w:val="000D3F93"/>
    <w:rsid w:val="000D4345"/>
    <w:rsid w:val="000D4435"/>
    <w:rsid w:val="000D5112"/>
    <w:rsid w:val="000D5211"/>
    <w:rsid w:val="000D52DA"/>
    <w:rsid w:val="000D5DF9"/>
    <w:rsid w:val="000D63EA"/>
    <w:rsid w:val="000D729A"/>
    <w:rsid w:val="000E0469"/>
    <w:rsid w:val="000E0875"/>
    <w:rsid w:val="000E088E"/>
    <w:rsid w:val="000E0BE4"/>
    <w:rsid w:val="000E0CE5"/>
    <w:rsid w:val="000E1A77"/>
    <w:rsid w:val="000E20B7"/>
    <w:rsid w:val="000E2251"/>
    <w:rsid w:val="000E236D"/>
    <w:rsid w:val="000E358B"/>
    <w:rsid w:val="000E35F4"/>
    <w:rsid w:val="000E4450"/>
    <w:rsid w:val="000E44A7"/>
    <w:rsid w:val="000E4656"/>
    <w:rsid w:val="000E4CAC"/>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371A"/>
    <w:rsid w:val="001037CD"/>
    <w:rsid w:val="001044C8"/>
    <w:rsid w:val="00104CCF"/>
    <w:rsid w:val="00104EF0"/>
    <w:rsid w:val="001056F6"/>
    <w:rsid w:val="0010601E"/>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3988"/>
    <w:rsid w:val="00133B1A"/>
    <w:rsid w:val="00133C2E"/>
    <w:rsid w:val="00135621"/>
    <w:rsid w:val="00135688"/>
    <w:rsid w:val="00135AEF"/>
    <w:rsid w:val="00135C19"/>
    <w:rsid w:val="0013684C"/>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A20"/>
    <w:rsid w:val="00160CCA"/>
    <w:rsid w:val="001612F4"/>
    <w:rsid w:val="00162A32"/>
    <w:rsid w:val="00162ACB"/>
    <w:rsid w:val="00162C26"/>
    <w:rsid w:val="0016342A"/>
    <w:rsid w:val="001640EE"/>
    <w:rsid w:val="00164203"/>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DDE"/>
    <w:rsid w:val="00170FC6"/>
    <w:rsid w:val="0017195B"/>
    <w:rsid w:val="001719B0"/>
    <w:rsid w:val="00171F4F"/>
    <w:rsid w:val="0017269C"/>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45B8"/>
    <w:rsid w:val="00184658"/>
    <w:rsid w:val="0018571C"/>
    <w:rsid w:val="0018608D"/>
    <w:rsid w:val="00186AA3"/>
    <w:rsid w:val="001877C7"/>
    <w:rsid w:val="00187C64"/>
    <w:rsid w:val="00187DA8"/>
    <w:rsid w:val="0019246A"/>
    <w:rsid w:val="001927C2"/>
    <w:rsid w:val="00192936"/>
    <w:rsid w:val="001938C8"/>
    <w:rsid w:val="00194166"/>
    <w:rsid w:val="0019445A"/>
    <w:rsid w:val="00194560"/>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4CA0"/>
    <w:rsid w:val="001A5B59"/>
    <w:rsid w:val="001A643A"/>
    <w:rsid w:val="001A6B9E"/>
    <w:rsid w:val="001A6E53"/>
    <w:rsid w:val="001A790E"/>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16F"/>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9DB"/>
    <w:rsid w:val="001E64DE"/>
    <w:rsid w:val="001E65A3"/>
    <w:rsid w:val="001E6E45"/>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68FF"/>
    <w:rsid w:val="00217C70"/>
    <w:rsid w:val="002203BF"/>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3B4"/>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0A4"/>
    <w:rsid w:val="002342CD"/>
    <w:rsid w:val="002354FE"/>
    <w:rsid w:val="00235C8C"/>
    <w:rsid w:val="00236378"/>
    <w:rsid w:val="00236594"/>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2F6"/>
    <w:rsid w:val="002508C4"/>
    <w:rsid w:val="00250998"/>
    <w:rsid w:val="00250A0D"/>
    <w:rsid w:val="00250A5F"/>
    <w:rsid w:val="00251DEB"/>
    <w:rsid w:val="00252210"/>
    <w:rsid w:val="00252AAD"/>
    <w:rsid w:val="00252C54"/>
    <w:rsid w:val="00253CF5"/>
    <w:rsid w:val="00254249"/>
    <w:rsid w:val="002548E5"/>
    <w:rsid w:val="00254F79"/>
    <w:rsid w:val="0025505A"/>
    <w:rsid w:val="00257C1D"/>
    <w:rsid w:val="00260D24"/>
    <w:rsid w:val="0026295B"/>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817"/>
    <w:rsid w:val="00296D76"/>
    <w:rsid w:val="00297081"/>
    <w:rsid w:val="00297721"/>
    <w:rsid w:val="00297A17"/>
    <w:rsid w:val="002A1641"/>
    <w:rsid w:val="002A1A24"/>
    <w:rsid w:val="002A1D40"/>
    <w:rsid w:val="002A2025"/>
    <w:rsid w:val="002A21BF"/>
    <w:rsid w:val="002A2250"/>
    <w:rsid w:val="002A2344"/>
    <w:rsid w:val="002A26C5"/>
    <w:rsid w:val="002A2B09"/>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35AF"/>
    <w:rsid w:val="002B423C"/>
    <w:rsid w:val="002B4621"/>
    <w:rsid w:val="002B628C"/>
    <w:rsid w:val="002B67B5"/>
    <w:rsid w:val="002B6929"/>
    <w:rsid w:val="002B706C"/>
    <w:rsid w:val="002B71A5"/>
    <w:rsid w:val="002B7D78"/>
    <w:rsid w:val="002C06B7"/>
    <w:rsid w:val="002C0E31"/>
    <w:rsid w:val="002C0FE9"/>
    <w:rsid w:val="002C1B31"/>
    <w:rsid w:val="002C1CB9"/>
    <w:rsid w:val="002C22E4"/>
    <w:rsid w:val="002C29E1"/>
    <w:rsid w:val="002C2C30"/>
    <w:rsid w:val="002C3503"/>
    <w:rsid w:val="002C4079"/>
    <w:rsid w:val="002C63E7"/>
    <w:rsid w:val="002C7023"/>
    <w:rsid w:val="002C74B1"/>
    <w:rsid w:val="002C7A47"/>
    <w:rsid w:val="002C7BE1"/>
    <w:rsid w:val="002C7F57"/>
    <w:rsid w:val="002D02A7"/>
    <w:rsid w:val="002D1087"/>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277"/>
    <w:rsid w:val="002D6DA9"/>
    <w:rsid w:val="002D7EF0"/>
    <w:rsid w:val="002E0155"/>
    <w:rsid w:val="002E0276"/>
    <w:rsid w:val="002E0993"/>
    <w:rsid w:val="002E0A3F"/>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60D4"/>
    <w:rsid w:val="00306211"/>
    <w:rsid w:val="0030651B"/>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029"/>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404"/>
    <w:rsid w:val="003505BE"/>
    <w:rsid w:val="00351370"/>
    <w:rsid w:val="003515C5"/>
    <w:rsid w:val="003520D7"/>
    <w:rsid w:val="003523A5"/>
    <w:rsid w:val="003531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8EF"/>
    <w:rsid w:val="00364A00"/>
    <w:rsid w:val="00364EFB"/>
    <w:rsid w:val="003657E3"/>
    <w:rsid w:val="00365BEE"/>
    <w:rsid w:val="00365F58"/>
    <w:rsid w:val="00366454"/>
    <w:rsid w:val="00366A8B"/>
    <w:rsid w:val="00367662"/>
    <w:rsid w:val="00367996"/>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3CF5"/>
    <w:rsid w:val="003841DF"/>
    <w:rsid w:val="003843CE"/>
    <w:rsid w:val="003848C8"/>
    <w:rsid w:val="003849F8"/>
    <w:rsid w:val="00384C51"/>
    <w:rsid w:val="00384D35"/>
    <w:rsid w:val="003856D1"/>
    <w:rsid w:val="00385732"/>
    <w:rsid w:val="0038599F"/>
    <w:rsid w:val="0038694F"/>
    <w:rsid w:val="00387E36"/>
    <w:rsid w:val="00391464"/>
    <w:rsid w:val="00391770"/>
    <w:rsid w:val="00391903"/>
    <w:rsid w:val="00391F01"/>
    <w:rsid w:val="0039267E"/>
    <w:rsid w:val="00392994"/>
    <w:rsid w:val="0039498F"/>
    <w:rsid w:val="00395114"/>
    <w:rsid w:val="00395205"/>
    <w:rsid w:val="0039533F"/>
    <w:rsid w:val="003963DB"/>
    <w:rsid w:val="003975D7"/>
    <w:rsid w:val="00397E0C"/>
    <w:rsid w:val="003A043E"/>
    <w:rsid w:val="003A07AC"/>
    <w:rsid w:val="003A07C8"/>
    <w:rsid w:val="003A08C4"/>
    <w:rsid w:val="003A140B"/>
    <w:rsid w:val="003A1EA8"/>
    <w:rsid w:val="003A2EC6"/>
    <w:rsid w:val="003A5019"/>
    <w:rsid w:val="003A5E90"/>
    <w:rsid w:val="003A6BF7"/>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B7D22"/>
    <w:rsid w:val="003C0091"/>
    <w:rsid w:val="003C0293"/>
    <w:rsid w:val="003C0463"/>
    <w:rsid w:val="003C0945"/>
    <w:rsid w:val="003C0AF8"/>
    <w:rsid w:val="003C1964"/>
    <w:rsid w:val="003C1B7A"/>
    <w:rsid w:val="003C20C5"/>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C2B"/>
    <w:rsid w:val="003D4DE5"/>
    <w:rsid w:val="003D595C"/>
    <w:rsid w:val="003D6413"/>
    <w:rsid w:val="003D66F9"/>
    <w:rsid w:val="003D697C"/>
    <w:rsid w:val="003D6D24"/>
    <w:rsid w:val="003D714E"/>
    <w:rsid w:val="003D7246"/>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AA0"/>
    <w:rsid w:val="00402D84"/>
    <w:rsid w:val="004036C0"/>
    <w:rsid w:val="004039C3"/>
    <w:rsid w:val="00403C7A"/>
    <w:rsid w:val="00403CBD"/>
    <w:rsid w:val="00404666"/>
    <w:rsid w:val="00404B48"/>
    <w:rsid w:val="004060B2"/>
    <w:rsid w:val="0040653C"/>
    <w:rsid w:val="00406701"/>
    <w:rsid w:val="00406A1A"/>
    <w:rsid w:val="00406BF3"/>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333"/>
    <w:rsid w:val="00427507"/>
    <w:rsid w:val="004317B3"/>
    <w:rsid w:val="00431F21"/>
    <w:rsid w:val="004328CD"/>
    <w:rsid w:val="00434F29"/>
    <w:rsid w:val="004359A1"/>
    <w:rsid w:val="00435BE5"/>
    <w:rsid w:val="0043605B"/>
    <w:rsid w:val="004363DB"/>
    <w:rsid w:val="00436680"/>
    <w:rsid w:val="0043686A"/>
    <w:rsid w:val="0043701A"/>
    <w:rsid w:val="004371B7"/>
    <w:rsid w:val="00437713"/>
    <w:rsid w:val="00437D7C"/>
    <w:rsid w:val="00437D85"/>
    <w:rsid w:val="004401C8"/>
    <w:rsid w:val="0044097F"/>
    <w:rsid w:val="0044102D"/>
    <w:rsid w:val="004410D8"/>
    <w:rsid w:val="004413E0"/>
    <w:rsid w:val="00441616"/>
    <w:rsid w:val="00441BC6"/>
    <w:rsid w:val="00441DB1"/>
    <w:rsid w:val="00442036"/>
    <w:rsid w:val="0044211C"/>
    <w:rsid w:val="00442315"/>
    <w:rsid w:val="0044251B"/>
    <w:rsid w:val="00442745"/>
    <w:rsid w:val="00442B21"/>
    <w:rsid w:val="004436E4"/>
    <w:rsid w:val="00443A4E"/>
    <w:rsid w:val="00443DB4"/>
    <w:rsid w:val="00443F0D"/>
    <w:rsid w:val="00444A15"/>
    <w:rsid w:val="00444DDC"/>
    <w:rsid w:val="0044524A"/>
    <w:rsid w:val="00445B16"/>
    <w:rsid w:val="00445FC7"/>
    <w:rsid w:val="00446978"/>
    <w:rsid w:val="00446CBB"/>
    <w:rsid w:val="00446F94"/>
    <w:rsid w:val="0044727A"/>
    <w:rsid w:val="004473F8"/>
    <w:rsid w:val="004474AE"/>
    <w:rsid w:val="004504E5"/>
    <w:rsid w:val="0045241B"/>
    <w:rsid w:val="004524A4"/>
    <w:rsid w:val="004527F5"/>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A27"/>
    <w:rsid w:val="004A023E"/>
    <w:rsid w:val="004A0A58"/>
    <w:rsid w:val="004A19B3"/>
    <w:rsid w:val="004A2A11"/>
    <w:rsid w:val="004A387B"/>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17F2"/>
    <w:rsid w:val="004B22B3"/>
    <w:rsid w:val="004B2322"/>
    <w:rsid w:val="004B2E29"/>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4E6"/>
    <w:rsid w:val="004C59D4"/>
    <w:rsid w:val="004C5AAA"/>
    <w:rsid w:val="004C66E7"/>
    <w:rsid w:val="004C6A76"/>
    <w:rsid w:val="004C6E5F"/>
    <w:rsid w:val="004C6E85"/>
    <w:rsid w:val="004C704C"/>
    <w:rsid w:val="004C71E4"/>
    <w:rsid w:val="004C71EA"/>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4731"/>
    <w:rsid w:val="004E4B8F"/>
    <w:rsid w:val="004E5081"/>
    <w:rsid w:val="004E5384"/>
    <w:rsid w:val="004E5E41"/>
    <w:rsid w:val="004E619C"/>
    <w:rsid w:val="004E681B"/>
    <w:rsid w:val="004E70D6"/>
    <w:rsid w:val="004E7CFF"/>
    <w:rsid w:val="004F05B3"/>
    <w:rsid w:val="004F1409"/>
    <w:rsid w:val="004F1DC8"/>
    <w:rsid w:val="004F2714"/>
    <w:rsid w:val="004F2B07"/>
    <w:rsid w:val="004F3E47"/>
    <w:rsid w:val="004F4330"/>
    <w:rsid w:val="004F44A8"/>
    <w:rsid w:val="004F4718"/>
    <w:rsid w:val="004F5200"/>
    <w:rsid w:val="004F5243"/>
    <w:rsid w:val="004F5304"/>
    <w:rsid w:val="004F5A48"/>
    <w:rsid w:val="004F63AB"/>
    <w:rsid w:val="004F641B"/>
    <w:rsid w:val="004F6671"/>
    <w:rsid w:val="004F66A7"/>
    <w:rsid w:val="004F66C9"/>
    <w:rsid w:val="004F6F51"/>
    <w:rsid w:val="004F7DD8"/>
    <w:rsid w:val="005004CF"/>
    <w:rsid w:val="00500749"/>
    <w:rsid w:val="00500E32"/>
    <w:rsid w:val="00501880"/>
    <w:rsid w:val="00501AF5"/>
    <w:rsid w:val="00501D2D"/>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697D"/>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C97"/>
    <w:rsid w:val="00516DCF"/>
    <w:rsid w:val="00517433"/>
    <w:rsid w:val="00517ECD"/>
    <w:rsid w:val="00520C34"/>
    <w:rsid w:val="00521766"/>
    <w:rsid w:val="005232C5"/>
    <w:rsid w:val="00523B8B"/>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AD3"/>
    <w:rsid w:val="00533EFE"/>
    <w:rsid w:val="0053401E"/>
    <w:rsid w:val="00534838"/>
    <w:rsid w:val="00536886"/>
    <w:rsid w:val="00536AB8"/>
    <w:rsid w:val="00536E0F"/>
    <w:rsid w:val="0053746C"/>
    <w:rsid w:val="00537750"/>
    <w:rsid w:val="00537C67"/>
    <w:rsid w:val="00537EC7"/>
    <w:rsid w:val="0054086B"/>
    <w:rsid w:val="0054126C"/>
    <w:rsid w:val="00541322"/>
    <w:rsid w:val="00541EA0"/>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4D38"/>
    <w:rsid w:val="00565737"/>
    <w:rsid w:val="00565CAA"/>
    <w:rsid w:val="00565F19"/>
    <w:rsid w:val="0056611F"/>
    <w:rsid w:val="0056670F"/>
    <w:rsid w:val="005670FC"/>
    <w:rsid w:val="0056744D"/>
    <w:rsid w:val="00567843"/>
    <w:rsid w:val="0056795C"/>
    <w:rsid w:val="00567CD2"/>
    <w:rsid w:val="005705C7"/>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200"/>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A4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DB7"/>
    <w:rsid w:val="005A34C6"/>
    <w:rsid w:val="005A3639"/>
    <w:rsid w:val="005A3A56"/>
    <w:rsid w:val="005A40AA"/>
    <w:rsid w:val="005A4449"/>
    <w:rsid w:val="005A4E4E"/>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73B"/>
    <w:rsid w:val="005C1F39"/>
    <w:rsid w:val="005C31B7"/>
    <w:rsid w:val="005C34C3"/>
    <w:rsid w:val="005C3E5E"/>
    <w:rsid w:val="005C418E"/>
    <w:rsid w:val="005C44A2"/>
    <w:rsid w:val="005C50AF"/>
    <w:rsid w:val="005C52EA"/>
    <w:rsid w:val="005C59FC"/>
    <w:rsid w:val="005C5B1A"/>
    <w:rsid w:val="005C5B64"/>
    <w:rsid w:val="005C6339"/>
    <w:rsid w:val="005C6414"/>
    <w:rsid w:val="005C64AB"/>
    <w:rsid w:val="005C681E"/>
    <w:rsid w:val="005C746B"/>
    <w:rsid w:val="005D04B9"/>
    <w:rsid w:val="005D160E"/>
    <w:rsid w:val="005D19D1"/>
    <w:rsid w:val="005D2F52"/>
    <w:rsid w:val="005D3B45"/>
    <w:rsid w:val="005D4AFC"/>
    <w:rsid w:val="005D4C47"/>
    <w:rsid w:val="005D4F80"/>
    <w:rsid w:val="005D527C"/>
    <w:rsid w:val="005D594B"/>
    <w:rsid w:val="005D5ACC"/>
    <w:rsid w:val="005D5F1E"/>
    <w:rsid w:val="005D5F7C"/>
    <w:rsid w:val="005D649A"/>
    <w:rsid w:val="005D6CF0"/>
    <w:rsid w:val="005D7271"/>
    <w:rsid w:val="005E053E"/>
    <w:rsid w:val="005E0756"/>
    <w:rsid w:val="005E0F51"/>
    <w:rsid w:val="005E0F70"/>
    <w:rsid w:val="005E0FD6"/>
    <w:rsid w:val="005E1520"/>
    <w:rsid w:val="005E18A7"/>
    <w:rsid w:val="005E1A9A"/>
    <w:rsid w:val="005E1D11"/>
    <w:rsid w:val="005E24F7"/>
    <w:rsid w:val="005E2F11"/>
    <w:rsid w:val="005E3E4C"/>
    <w:rsid w:val="005E3F17"/>
    <w:rsid w:val="005E4B8A"/>
    <w:rsid w:val="005E53C7"/>
    <w:rsid w:val="005E5EF6"/>
    <w:rsid w:val="005E68EA"/>
    <w:rsid w:val="005E756E"/>
    <w:rsid w:val="005E75AE"/>
    <w:rsid w:val="005F002D"/>
    <w:rsid w:val="005F0683"/>
    <w:rsid w:val="005F06E3"/>
    <w:rsid w:val="005F085C"/>
    <w:rsid w:val="005F0A43"/>
    <w:rsid w:val="005F1238"/>
    <w:rsid w:val="005F1665"/>
    <w:rsid w:val="005F1B63"/>
    <w:rsid w:val="005F1B65"/>
    <w:rsid w:val="005F29AE"/>
    <w:rsid w:val="005F2DC2"/>
    <w:rsid w:val="005F32BE"/>
    <w:rsid w:val="005F32DF"/>
    <w:rsid w:val="005F403B"/>
    <w:rsid w:val="005F49B2"/>
    <w:rsid w:val="005F4A01"/>
    <w:rsid w:val="005F5485"/>
    <w:rsid w:val="005F560A"/>
    <w:rsid w:val="005F56DA"/>
    <w:rsid w:val="005F5DCD"/>
    <w:rsid w:val="005F62B4"/>
    <w:rsid w:val="005F62B7"/>
    <w:rsid w:val="005F7049"/>
    <w:rsid w:val="005F7212"/>
    <w:rsid w:val="005F7938"/>
    <w:rsid w:val="005F7BFD"/>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27E5B"/>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6839"/>
    <w:rsid w:val="00646B7E"/>
    <w:rsid w:val="00646E75"/>
    <w:rsid w:val="00646FDC"/>
    <w:rsid w:val="00647F3D"/>
    <w:rsid w:val="006500C6"/>
    <w:rsid w:val="00650206"/>
    <w:rsid w:val="0065088B"/>
    <w:rsid w:val="00650D06"/>
    <w:rsid w:val="00650D2B"/>
    <w:rsid w:val="00651B33"/>
    <w:rsid w:val="00651EBA"/>
    <w:rsid w:val="00651FCE"/>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718E"/>
    <w:rsid w:val="0066770C"/>
    <w:rsid w:val="00667A62"/>
    <w:rsid w:val="00667D2C"/>
    <w:rsid w:val="00671992"/>
    <w:rsid w:val="0067202C"/>
    <w:rsid w:val="00672997"/>
    <w:rsid w:val="006731DF"/>
    <w:rsid w:val="0067384A"/>
    <w:rsid w:val="00673C8E"/>
    <w:rsid w:val="00674440"/>
    <w:rsid w:val="00675611"/>
    <w:rsid w:val="0067590E"/>
    <w:rsid w:val="00676396"/>
    <w:rsid w:val="00676EB9"/>
    <w:rsid w:val="00676F84"/>
    <w:rsid w:val="00677617"/>
    <w:rsid w:val="006778D3"/>
    <w:rsid w:val="00680AD5"/>
    <w:rsid w:val="00680D55"/>
    <w:rsid w:val="00680E92"/>
    <w:rsid w:val="006810AB"/>
    <w:rsid w:val="006814A0"/>
    <w:rsid w:val="0068297D"/>
    <w:rsid w:val="00683264"/>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5B95"/>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192"/>
    <w:rsid w:val="006D7375"/>
    <w:rsid w:val="006D76DE"/>
    <w:rsid w:val="006D7A70"/>
    <w:rsid w:val="006D7DAD"/>
    <w:rsid w:val="006E178F"/>
    <w:rsid w:val="006E19AD"/>
    <w:rsid w:val="006E1EA5"/>
    <w:rsid w:val="006E217F"/>
    <w:rsid w:val="006E2C6B"/>
    <w:rsid w:val="006E32A2"/>
    <w:rsid w:val="006E37FF"/>
    <w:rsid w:val="006E3AEB"/>
    <w:rsid w:val="006E3EE8"/>
    <w:rsid w:val="006E407D"/>
    <w:rsid w:val="006E43BF"/>
    <w:rsid w:val="006E49DC"/>
    <w:rsid w:val="006E4AD3"/>
    <w:rsid w:val="006E5C2A"/>
    <w:rsid w:val="006E6BBB"/>
    <w:rsid w:val="006E6D60"/>
    <w:rsid w:val="006E6E62"/>
    <w:rsid w:val="006E76C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1B2"/>
    <w:rsid w:val="0070123C"/>
    <w:rsid w:val="00701705"/>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4F3"/>
    <w:rsid w:val="00744C65"/>
    <w:rsid w:val="007455C0"/>
    <w:rsid w:val="00746AC3"/>
    <w:rsid w:val="00746BEA"/>
    <w:rsid w:val="00746BF1"/>
    <w:rsid w:val="00746C8D"/>
    <w:rsid w:val="00747682"/>
    <w:rsid w:val="00747C4D"/>
    <w:rsid w:val="007503F1"/>
    <w:rsid w:val="00750BF6"/>
    <w:rsid w:val="00750ED2"/>
    <w:rsid w:val="00751052"/>
    <w:rsid w:val="007512F9"/>
    <w:rsid w:val="0075205F"/>
    <w:rsid w:val="00752201"/>
    <w:rsid w:val="007527EC"/>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7F"/>
    <w:rsid w:val="007704F8"/>
    <w:rsid w:val="007740DB"/>
    <w:rsid w:val="00774A10"/>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A11E4"/>
    <w:rsid w:val="007A144B"/>
    <w:rsid w:val="007A155B"/>
    <w:rsid w:val="007A1966"/>
    <w:rsid w:val="007A1979"/>
    <w:rsid w:val="007A1DC3"/>
    <w:rsid w:val="007A2BBE"/>
    <w:rsid w:val="007A3353"/>
    <w:rsid w:val="007A3390"/>
    <w:rsid w:val="007A354D"/>
    <w:rsid w:val="007A38E1"/>
    <w:rsid w:val="007A38F5"/>
    <w:rsid w:val="007A3BD4"/>
    <w:rsid w:val="007A3EE5"/>
    <w:rsid w:val="007A4462"/>
    <w:rsid w:val="007A5CD8"/>
    <w:rsid w:val="007A60CD"/>
    <w:rsid w:val="007A6443"/>
    <w:rsid w:val="007A6BAA"/>
    <w:rsid w:val="007A6CE1"/>
    <w:rsid w:val="007A7350"/>
    <w:rsid w:val="007A76C9"/>
    <w:rsid w:val="007A772D"/>
    <w:rsid w:val="007B0121"/>
    <w:rsid w:val="007B0D88"/>
    <w:rsid w:val="007B1AC6"/>
    <w:rsid w:val="007B215A"/>
    <w:rsid w:val="007B23B8"/>
    <w:rsid w:val="007B24EC"/>
    <w:rsid w:val="007B2604"/>
    <w:rsid w:val="007B2724"/>
    <w:rsid w:val="007B49AD"/>
    <w:rsid w:val="007B4BF8"/>
    <w:rsid w:val="007B57DB"/>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1CB1"/>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16D6"/>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2AD"/>
    <w:rsid w:val="008275F4"/>
    <w:rsid w:val="00827739"/>
    <w:rsid w:val="00827AB5"/>
    <w:rsid w:val="008301C7"/>
    <w:rsid w:val="008302AF"/>
    <w:rsid w:val="0083030C"/>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788"/>
    <w:rsid w:val="00860ABD"/>
    <w:rsid w:val="00861302"/>
    <w:rsid w:val="00861662"/>
    <w:rsid w:val="00861882"/>
    <w:rsid w:val="00861B19"/>
    <w:rsid w:val="00861B80"/>
    <w:rsid w:val="00862C89"/>
    <w:rsid w:val="008633F4"/>
    <w:rsid w:val="0086358F"/>
    <w:rsid w:val="008641F2"/>
    <w:rsid w:val="008650BD"/>
    <w:rsid w:val="008651B8"/>
    <w:rsid w:val="008651CB"/>
    <w:rsid w:val="008655EC"/>
    <w:rsid w:val="00865AD6"/>
    <w:rsid w:val="00865EE9"/>
    <w:rsid w:val="00866894"/>
    <w:rsid w:val="00866A87"/>
    <w:rsid w:val="00866DFD"/>
    <w:rsid w:val="0086743E"/>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5B59"/>
    <w:rsid w:val="0087620B"/>
    <w:rsid w:val="008770DB"/>
    <w:rsid w:val="008805F3"/>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24C"/>
    <w:rsid w:val="008A12DF"/>
    <w:rsid w:val="008A1562"/>
    <w:rsid w:val="008A15D5"/>
    <w:rsid w:val="008A25B2"/>
    <w:rsid w:val="008A2D0A"/>
    <w:rsid w:val="008A38BB"/>
    <w:rsid w:val="008A4D79"/>
    <w:rsid w:val="008A4DA1"/>
    <w:rsid w:val="008A4E26"/>
    <w:rsid w:val="008A5056"/>
    <w:rsid w:val="008A57FB"/>
    <w:rsid w:val="008A5DD3"/>
    <w:rsid w:val="008A6023"/>
    <w:rsid w:val="008A7375"/>
    <w:rsid w:val="008A79B4"/>
    <w:rsid w:val="008A7E1E"/>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6A2"/>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6AA"/>
    <w:rsid w:val="008E1E22"/>
    <w:rsid w:val="008E2FEB"/>
    <w:rsid w:val="008E3047"/>
    <w:rsid w:val="008E3DF2"/>
    <w:rsid w:val="008E3EC4"/>
    <w:rsid w:val="008E4125"/>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1E2"/>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0FCF"/>
    <w:rsid w:val="00911214"/>
    <w:rsid w:val="00911669"/>
    <w:rsid w:val="00911923"/>
    <w:rsid w:val="00912FEF"/>
    <w:rsid w:val="00913254"/>
    <w:rsid w:val="00913F1A"/>
    <w:rsid w:val="00914BC3"/>
    <w:rsid w:val="009159A9"/>
    <w:rsid w:val="00915A1F"/>
    <w:rsid w:val="0091623E"/>
    <w:rsid w:val="0091631A"/>
    <w:rsid w:val="009164FC"/>
    <w:rsid w:val="00916E17"/>
    <w:rsid w:val="00917680"/>
    <w:rsid w:val="00917C9F"/>
    <w:rsid w:val="0092119F"/>
    <w:rsid w:val="009222CC"/>
    <w:rsid w:val="0092290E"/>
    <w:rsid w:val="0092294D"/>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71BE"/>
    <w:rsid w:val="00937328"/>
    <w:rsid w:val="009374A8"/>
    <w:rsid w:val="00937650"/>
    <w:rsid w:val="009378BC"/>
    <w:rsid w:val="00937C65"/>
    <w:rsid w:val="00937D21"/>
    <w:rsid w:val="00941590"/>
    <w:rsid w:val="00942094"/>
    <w:rsid w:val="0094354D"/>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241"/>
    <w:rsid w:val="00951BE3"/>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F65"/>
    <w:rsid w:val="009603B2"/>
    <w:rsid w:val="009603EB"/>
    <w:rsid w:val="00960434"/>
    <w:rsid w:val="00960796"/>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2C1B"/>
    <w:rsid w:val="009A2C57"/>
    <w:rsid w:val="009A2C62"/>
    <w:rsid w:val="009A3541"/>
    <w:rsid w:val="009A4125"/>
    <w:rsid w:val="009A439B"/>
    <w:rsid w:val="009A494E"/>
    <w:rsid w:val="009A4DB3"/>
    <w:rsid w:val="009A4F5F"/>
    <w:rsid w:val="009A56F5"/>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264"/>
    <w:rsid w:val="009D427B"/>
    <w:rsid w:val="009D4EBF"/>
    <w:rsid w:val="009D54E2"/>
    <w:rsid w:val="009D559D"/>
    <w:rsid w:val="009D5FE1"/>
    <w:rsid w:val="009D69FB"/>
    <w:rsid w:val="009D701F"/>
    <w:rsid w:val="009D719D"/>
    <w:rsid w:val="009D7B7B"/>
    <w:rsid w:val="009D7E27"/>
    <w:rsid w:val="009E05BF"/>
    <w:rsid w:val="009E0BCF"/>
    <w:rsid w:val="009E0CB3"/>
    <w:rsid w:val="009E1219"/>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1B4B"/>
    <w:rsid w:val="009F2032"/>
    <w:rsid w:val="009F2FAD"/>
    <w:rsid w:val="009F31DA"/>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202B3"/>
    <w:rsid w:val="00A20A55"/>
    <w:rsid w:val="00A2182C"/>
    <w:rsid w:val="00A220C3"/>
    <w:rsid w:val="00A22766"/>
    <w:rsid w:val="00A235A9"/>
    <w:rsid w:val="00A2408A"/>
    <w:rsid w:val="00A241FB"/>
    <w:rsid w:val="00A24208"/>
    <w:rsid w:val="00A2487F"/>
    <w:rsid w:val="00A25167"/>
    <w:rsid w:val="00A2599C"/>
    <w:rsid w:val="00A267E1"/>
    <w:rsid w:val="00A26BA4"/>
    <w:rsid w:val="00A26EFE"/>
    <w:rsid w:val="00A273DE"/>
    <w:rsid w:val="00A2765C"/>
    <w:rsid w:val="00A3046A"/>
    <w:rsid w:val="00A305C6"/>
    <w:rsid w:val="00A3093A"/>
    <w:rsid w:val="00A30A06"/>
    <w:rsid w:val="00A31E4A"/>
    <w:rsid w:val="00A3273D"/>
    <w:rsid w:val="00A335A1"/>
    <w:rsid w:val="00A341CD"/>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221"/>
    <w:rsid w:val="00A45D69"/>
    <w:rsid w:val="00A46706"/>
    <w:rsid w:val="00A47354"/>
    <w:rsid w:val="00A5025B"/>
    <w:rsid w:val="00A50E25"/>
    <w:rsid w:val="00A51023"/>
    <w:rsid w:val="00A51BFC"/>
    <w:rsid w:val="00A51DDB"/>
    <w:rsid w:val="00A51F2F"/>
    <w:rsid w:val="00A53386"/>
    <w:rsid w:val="00A534AF"/>
    <w:rsid w:val="00A537DC"/>
    <w:rsid w:val="00A53840"/>
    <w:rsid w:val="00A5444B"/>
    <w:rsid w:val="00A544DC"/>
    <w:rsid w:val="00A54A6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29F"/>
    <w:rsid w:val="00A62D0F"/>
    <w:rsid w:val="00A64073"/>
    <w:rsid w:val="00A6437F"/>
    <w:rsid w:val="00A6450C"/>
    <w:rsid w:val="00A65218"/>
    <w:rsid w:val="00A65DCC"/>
    <w:rsid w:val="00A66047"/>
    <w:rsid w:val="00A666F5"/>
    <w:rsid w:val="00A669E9"/>
    <w:rsid w:val="00A6705A"/>
    <w:rsid w:val="00A6775D"/>
    <w:rsid w:val="00A67C08"/>
    <w:rsid w:val="00A67CE0"/>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4BB"/>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A40"/>
    <w:rsid w:val="00A94D96"/>
    <w:rsid w:val="00A94E06"/>
    <w:rsid w:val="00A95C51"/>
    <w:rsid w:val="00A95E32"/>
    <w:rsid w:val="00A9660D"/>
    <w:rsid w:val="00A966AC"/>
    <w:rsid w:val="00A96B26"/>
    <w:rsid w:val="00A96D48"/>
    <w:rsid w:val="00A9728D"/>
    <w:rsid w:val="00A97649"/>
    <w:rsid w:val="00A97A3A"/>
    <w:rsid w:val="00A97E4A"/>
    <w:rsid w:val="00AA04CD"/>
    <w:rsid w:val="00AA1469"/>
    <w:rsid w:val="00AA146C"/>
    <w:rsid w:val="00AA15B9"/>
    <w:rsid w:val="00AA1F49"/>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E9"/>
    <w:rsid w:val="00AB504F"/>
    <w:rsid w:val="00AB5CAA"/>
    <w:rsid w:val="00AB6B2D"/>
    <w:rsid w:val="00AB6F0D"/>
    <w:rsid w:val="00AC03DB"/>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4A8"/>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CD9"/>
    <w:rsid w:val="00AE3AC1"/>
    <w:rsid w:val="00AE3EA7"/>
    <w:rsid w:val="00AE42F8"/>
    <w:rsid w:val="00AE437D"/>
    <w:rsid w:val="00AE4403"/>
    <w:rsid w:val="00AE441B"/>
    <w:rsid w:val="00AE497D"/>
    <w:rsid w:val="00AE4A91"/>
    <w:rsid w:val="00AE4CB1"/>
    <w:rsid w:val="00AE54C0"/>
    <w:rsid w:val="00AE5C78"/>
    <w:rsid w:val="00AE65BE"/>
    <w:rsid w:val="00AE65F0"/>
    <w:rsid w:val="00AE67A1"/>
    <w:rsid w:val="00AE6A26"/>
    <w:rsid w:val="00AE7B56"/>
    <w:rsid w:val="00AE7F78"/>
    <w:rsid w:val="00AF0534"/>
    <w:rsid w:val="00AF0860"/>
    <w:rsid w:val="00AF08CA"/>
    <w:rsid w:val="00AF096B"/>
    <w:rsid w:val="00AF0BFF"/>
    <w:rsid w:val="00AF15F4"/>
    <w:rsid w:val="00AF2253"/>
    <w:rsid w:val="00AF2379"/>
    <w:rsid w:val="00AF2FFC"/>
    <w:rsid w:val="00AF320B"/>
    <w:rsid w:val="00AF37A5"/>
    <w:rsid w:val="00AF37F3"/>
    <w:rsid w:val="00AF3895"/>
    <w:rsid w:val="00AF3FEE"/>
    <w:rsid w:val="00AF4A81"/>
    <w:rsid w:val="00AF5063"/>
    <w:rsid w:val="00AF553F"/>
    <w:rsid w:val="00AF574E"/>
    <w:rsid w:val="00AF5C3E"/>
    <w:rsid w:val="00AF60AC"/>
    <w:rsid w:val="00AF6207"/>
    <w:rsid w:val="00AF62B1"/>
    <w:rsid w:val="00AF7613"/>
    <w:rsid w:val="00AF78F8"/>
    <w:rsid w:val="00AF7CAC"/>
    <w:rsid w:val="00B002B3"/>
    <w:rsid w:val="00B004CC"/>
    <w:rsid w:val="00B00AB5"/>
    <w:rsid w:val="00B00C83"/>
    <w:rsid w:val="00B00FF2"/>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567D"/>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90D"/>
    <w:rsid w:val="00B32BB0"/>
    <w:rsid w:val="00B32DAA"/>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04B"/>
    <w:rsid w:val="00B5645C"/>
    <w:rsid w:val="00B56D7F"/>
    <w:rsid w:val="00B56DB6"/>
    <w:rsid w:val="00B56F3D"/>
    <w:rsid w:val="00B570B0"/>
    <w:rsid w:val="00B572DB"/>
    <w:rsid w:val="00B57321"/>
    <w:rsid w:val="00B578E4"/>
    <w:rsid w:val="00B57B07"/>
    <w:rsid w:val="00B57F62"/>
    <w:rsid w:val="00B60181"/>
    <w:rsid w:val="00B60214"/>
    <w:rsid w:val="00B6057B"/>
    <w:rsid w:val="00B60994"/>
    <w:rsid w:val="00B612A6"/>
    <w:rsid w:val="00B61D62"/>
    <w:rsid w:val="00B61E21"/>
    <w:rsid w:val="00B621AB"/>
    <w:rsid w:val="00B6262A"/>
    <w:rsid w:val="00B6262D"/>
    <w:rsid w:val="00B6290B"/>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5C"/>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6E56"/>
    <w:rsid w:val="00BA7E36"/>
    <w:rsid w:val="00BB0091"/>
    <w:rsid w:val="00BB010E"/>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58"/>
    <w:rsid w:val="00BC0670"/>
    <w:rsid w:val="00BC0FDC"/>
    <w:rsid w:val="00BC1038"/>
    <w:rsid w:val="00BC1083"/>
    <w:rsid w:val="00BC26F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9F"/>
    <w:rsid w:val="00BD11EE"/>
    <w:rsid w:val="00BD20D5"/>
    <w:rsid w:val="00BD21A9"/>
    <w:rsid w:val="00BD32C5"/>
    <w:rsid w:val="00BD3642"/>
    <w:rsid w:val="00BD3E79"/>
    <w:rsid w:val="00BD487E"/>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1E4E"/>
    <w:rsid w:val="00BE2749"/>
    <w:rsid w:val="00BE2B98"/>
    <w:rsid w:val="00BE2D99"/>
    <w:rsid w:val="00BE2FCE"/>
    <w:rsid w:val="00BE4225"/>
    <w:rsid w:val="00BE461A"/>
    <w:rsid w:val="00BE4C32"/>
    <w:rsid w:val="00BE5704"/>
    <w:rsid w:val="00BE5E10"/>
    <w:rsid w:val="00BE681F"/>
    <w:rsid w:val="00BF13E1"/>
    <w:rsid w:val="00BF17D8"/>
    <w:rsid w:val="00BF2344"/>
    <w:rsid w:val="00BF262E"/>
    <w:rsid w:val="00BF2E68"/>
    <w:rsid w:val="00BF31D3"/>
    <w:rsid w:val="00BF3476"/>
    <w:rsid w:val="00BF38BA"/>
    <w:rsid w:val="00BF3A90"/>
    <w:rsid w:val="00BF3E16"/>
    <w:rsid w:val="00BF42D1"/>
    <w:rsid w:val="00BF4E86"/>
    <w:rsid w:val="00BF51F0"/>
    <w:rsid w:val="00BF5608"/>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735"/>
    <w:rsid w:val="00C13A34"/>
    <w:rsid w:val="00C141CB"/>
    <w:rsid w:val="00C1438F"/>
    <w:rsid w:val="00C15184"/>
    <w:rsid w:val="00C152A8"/>
    <w:rsid w:val="00C153F4"/>
    <w:rsid w:val="00C154DD"/>
    <w:rsid w:val="00C15CB7"/>
    <w:rsid w:val="00C164D3"/>
    <w:rsid w:val="00C167B7"/>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66D"/>
    <w:rsid w:val="00C43EC8"/>
    <w:rsid w:val="00C44FA9"/>
    <w:rsid w:val="00C45065"/>
    <w:rsid w:val="00C45141"/>
    <w:rsid w:val="00C45B42"/>
    <w:rsid w:val="00C4648E"/>
    <w:rsid w:val="00C46A6C"/>
    <w:rsid w:val="00C46A8D"/>
    <w:rsid w:val="00C47239"/>
    <w:rsid w:val="00C47570"/>
    <w:rsid w:val="00C47ABE"/>
    <w:rsid w:val="00C47F26"/>
    <w:rsid w:val="00C5082A"/>
    <w:rsid w:val="00C50E7A"/>
    <w:rsid w:val="00C51236"/>
    <w:rsid w:val="00C51495"/>
    <w:rsid w:val="00C51696"/>
    <w:rsid w:val="00C51ADD"/>
    <w:rsid w:val="00C521D5"/>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2A9"/>
    <w:rsid w:val="00C703AB"/>
    <w:rsid w:val="00C706EF"/>
    <w:rsid w:val="00C7098E"/>
    <w:rsid w:val="00C71101"/>
    <w:rsid w:val="00C71E24"/>
    <w:rsid w:val="00C7247D"/>
    <w:rsid w:val="00C72B6A"/>
    <w:rsid w:val="00C736B1"/>
    <w:rsid w:val="00C73B3F"/>
    <w:rsid w:val="00C73BBE"/>
    <w:rsid w:val="00C740BA"/>
    <w:rsid w:val="00C7420D"/>
    <w:rsid w:val="00C7500E"/>
    <w:rsid w:val="00C75196"/>
    <w:rsid w:val="00C75429"/>
    <w:rsid w:val="00C755A4"/>
    <w:rsid w:val="00C76CBA"/>
    <w:rsid w:val="00C76FAD"/>
    <w:rsid w:val="00C8056A"/>
    <w:rsid w:val="00C80893"/>
    <w:rsid w:val="00C80B49"/>
    <w:rsid w:val="00C818A0"/>
    <w:rsid w:val="00C82376"/>
    <w:rsid w:val="00C825E5"/>
    <w:rsid w:val="00C826A6"/>
    <w:rsid w:val="00C831A7"/>
    <w:rsid w:val="00C837CD"/>
    <w:rsid w:val="00C83C43"/>
    <w:rsid w:val="00C85E63"/>
    <w:rsid w:val="00C86C68"/>
    <w:rsid w:val="00C8764C"/>
    <w:rsid w:val="00C876FE"/>
    <w:rsid w:val="00C87BB1"/>
    <w:rsid w:val="00C90394"/>
    <w:rsid w:val="00C92334"/>
    <w:rsid w:val="00C9290D"/>
    <w:rsid w:val="00C9312C"/>
    <w:rsid w:val="00C93207"/>
    <w:rsid w:val="00C93399"/>
    <w:rsid w:val="00C934E4"/>
    <w:rsid w:val="00C936C8"/>
    <w:rsid w:val="00C93DD5"/>
    <w:rsid w:val="00C951AF"/>
    <w:rsid w:val="00C960A3"/>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102"/>
    <w:rsid w:val="00CA59CC"/>
    <w:rsid w:val="00CA6D94"/>
    <w:rsid w:val="00CA70A7"/>
    <w:rsid w:val="00CA7853"/>
    <w:rsid w:val="00CA7CC5"/>
    <w:rsid w:val="00CB14DE"/>
    <w:rsid w:val="00CB18DE"/>
    <w:rsid w:val="00CB1B1D"/>
    <w:rsid w:val="00CB1C35"/>
    <w:rsid w:val="00CB1D6D"/>
    <w:rsid w:val="00CB1E04"/>
    <w:rsid w:val="00CB218C"/>
    <w:rsid w:val="00CB232C"/>
    <w:rsid w:val="00CB28F0"/>
    <w:rsid w:val="00CB2AE1"/>
    <w:rsid w:val="00CB2F32"/>
    <w:rsid w:val="00CB383B"/>
    <w:rsid w:val="00CB43D3"/>
    <w:rsid w:val="00CB4AF6"/>
    <w:rsid w:val="00CB5013"/>
    <w:rsid w:val="00CB5087"/>
    <w:rsid w:val="00CB54FD"/>
    <w:rsid w:val="00CB58B1"/>
    <w:rsid w:val="00CB5B3B"/>
    <w:rsid w:val="00CB7283"/>
    <w:rsid w:val="00CB7284"/>
    <w:rsid w:val="00CC0847"/>
    <w:rsid w:val="00CC1578"/>
    <w:rsid w:val="00CC1B25"/>
    <w:rsid w:val="00CC2675"/>
    <w:rsid w:val="00CC2EAE"/>
    <w:rsid w:val="00CC430A"/>
    <w:rsid w:val="00CC4A8B"/>
    <w:rsid w:val="00CC4B18"/>
    <w:rsid w:val="00CC4C6A"/>
    <w:rsid w:val="00CC4E63"/>
    <w:rsid w:val="00CC515E"/>
    <w:rsid w:val="00CC5DC6"/>
    <w:rsid w:val="00CC63C3"/>
    <w:rsid w:val="00CC6522"/>
    <w:rsid w:val="00CC675B"/>
    <w:rsid w:val="00CC6ECD"/>
    <w:rsid w:val="00CC74C2"/>
    <w:rsid w:val="00CC7DB8"/>
    <w:rsid w:val="00CC7F09"/>
    <w:rsid w:val="00CD0B67"/>
    <w:rsid w:val="00CD0BDB"/>
    <w:rsid w:val="00CD15F0"/>
    <w:rsid w:val="00CD1687"/>
    <w:rsid w:val="00CD17B7"/>
    <w:rsid w:val="00CD2614"/>
    <w:rsid w:val="00CD26E7"/>
    <w:rsid w:val="00CD29D3"/>
    <w:rsid w:val="00CD3613"/>
    <w:rsid w:val="00CD4601"/>
    <w:rsid w:val="00CD6425"/>
    <w:rsid w:val="00CD6CFE"/>
    <w:rsid w:val="00CD71F4"/>
    <w:rsid w:val="00CD745D"/>
    <w:rsid w:val="00CD7D8D"/>
    <w:rsid w:val="00CE08A2"/>
    <w:rsid w:val="00CE0A9B"/>
    <w:rsid w:val="00CE12EF"/>
    <w:rsid w:val="00CE13E9"/>
    <w:rsid w:val="00CE1F7C"/>
    <w:rsid w:val="00CE232F"/>
    <w:rsid w:val="00CE296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07F1A"/>
    <w:rsid w:val="00D10358"/>
    <w:rsid w:val="00D10811"/>
    <w:rsid w:val="00D10FAB"/>
    <w:rsid w:val="00D12131"/>
    <w:rsid w:val="00D1262B"/>
    <w:rsid w:val="00D12691"/>
    <w:rsid w:val="00D1279B"/>
    <w:rsid w:val="00D1289E"/>
    <w:rsid w:val="00D12977"/>
    <w:rsid w:val="00D12ED5"/>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6633"/>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30103"/>
    <w:rsid w:val="00D30214"/>
    <w:rsid w:val="00D30418"/>
    <w:rsid w:val="00D30488"/>
    <w:rsid w:val="00D30E4F"/>
    <w:rsid w:val="00D310A5"/>
    <w:rsid w:val="00D312EF"/>
    <w:rsid w:val="00D31CB4"/>
    <w:rsid w:val="00D325B3"/>
    <w:rsid w:val="00D3335B"/>
    <w:rsid w:val="00D333DD"/>
    <w:rsid w:val="00D338BA"/>
    <w:rsid w:val="00D34A43"/>
    <w:rsid w:val="00D34FCD"/>
    <w:rsid w:val="00D35A14"/>
    <w:rsid w:val="00D35EA8"/>
    <w:rsid w:val="00D36873"/>
    <w:rsid w:val="00D36D72"/>
    <w:rsid w:val="00D37785"/>
    <w:rsid w:val="00D377F3"/>
    <w:rsid w:val="00D37B30"/>
    <w:rsid w:val="00D37E5D"/>
    <w:rsid w:val="00D40073"/>
    <w:rsid w:val="00D4028B"/>
    <w:rsid w:val="00D40A10"/>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72A"/>
    <w:rsid w:val="00D5416D"/>
    <w:rsid w:val="00D54451"/>
    <w:rsid w:val="00D5504A"/>
    <w:rsid w:val="00D56CFE"/>
    <w:rsid w:val="00D57E84"/>
    <w:rsid w:val="00D60458"/>
    <w:rsid w:val="00D605AB"/>
    <w:rsid w:val="00D60885"/>
    <w:rsid w:val="00D60C5C"/>
    <w:rsid w:val="00D61226"/>
    <w:rsid w:val="00D6180D"/>
    <w:rsid w:val="00D6250A"/>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3F0F"/>
    <w:rsid w:val="00D74545"/>
    <w:rsid w:val="00D75027"/>
    <w:rsid w:val="00D75691"/>
    <w:rsid w:val="00D762D1"/>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3F08"/>
    <w:rsid w:val="00D94676"/>
    <w:rsid w:val="00D95146"/>
    <w:rsid w:val="00D95370"/>
    <w:rsid w:val="00D95F64"/>
    <w:rsid w:val="00D96560"/>
    <w:rsid w:val="00D9692B"/>
    <w:rsid w:val="00D96E02"/>
    <w:rsid w:val="00D973B6"/>
    <w:rsid w:val="00DA061B"/>
    <w:rsid w:val="00DA0C46"/>
    <w:rsid w:val="00DA0E8F"/>
    <w:rsid w:val="00DA0F89"/>
    <w:rsid w:val="00DA1166"/>
    <w:rsid w:val="00DA18A0"/>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4A3"/>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74C8"/>
    <w:rsid w:val="00DF7A5B"/>
    <w:rsid w:val="00E009D7"/>
    <w:rsid w:val="00E00AAE"/>
    <w:rsid w:val="00E011CF"/>
    <w:rsid w:val="00E01AF5"/>
    <w:rsid w:val="00E026AA"/>
    <w:rsid w:val="00E02B5B"/>
    <w:rsid w:val="00E03522"/>
    <w:rsid w:val="00E040C9"/>
    <w:rsid w:val="00E044F5"/>
    <w:rsid w:val="00E04D50"/>
    <w:rsid w:val="00E04E19"/>
    <w:rsid w:val="00E052C3"/>
    <w:rsid w:val="00E05B22"/>
    <w:rsid w:val="00E06051"/>
    <w:rsid w:val="00E064DC"/>
    <w:rsid w:val="00E065C0"/>
    <w:rsid w:val="00E06F7E"/>
    <w:rsid w:val="00E07172"/>
    <w:rsid w:val="00E07BBC"/>
    <w:rsid w:val="00E1011B"/>
    <w:rsid w:val="00E10513"/>
    <w:rsid w:val="00E109E7"/>
    <w:rsid w:val="00E10AA0"/>
    <w:rsid w:val="00E12132"/>
    <w:rsid w:val="00E131EF"/>
    <w:rsid w:val="00E1361A"/>
    <w:rsid w:val="00E13D64"/>
    <w:rsid w:val="00E14655"/>
    <w:rsid w:val="00E14E66"/>
    <w:rsid w:val="00E15684"/>
    <w:rsid w:val="00E15987"/>
    <w:rsid w:val="00E15B59"/>
    <w:rsid w:val="00E15F70"/>
    <w:rsid w:val="00E16F1A"/>
    <w:rsid w:val="00E176A9"/>
    <w:rsid w:val="00E17CF3"/>
    <w:rsid w:val="00E21103"/>
    <w:rsid w:val="00E21DBF"/>
    <w:rsid w:val="00E22DF7"/>
    <w:rsid w:val="00E23185"/>
    <w:rsid w:val="00E2352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EF2"/>
    <w:rsid w:val="00E5061C"/>
    <w:rsid w:val="00E50FAC"/>
    <w:rsid w:val="00E5246F"/>
    <w:rsid w:val="00E52AD4"/>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D6A"/>
    <w:rsid w:val="00E66A1E"/>
    <w:rsid w:val="00E66BCF"/>
    <w:rsid w:val="00E66DEF"/>
    <w:rsid w:val="00E67D80"/>
    <w:rsid w:val="00E709A2"/>
    <w:rsid w:val="00E70CD4"/>
    <w:rsid w:val="00E70CE4"/>
    <w:rsid w:val="00E70F9D"/>
    <w:rsid w:val="00E713AF"/>
    <w:rsid w:val="00E71900"/>
    <w:rsid w:val="00E71B14"/>
    <w:rsid w:val="00E72569"/>
    <w:rsid w:val="00E72E55"/>
    <w:rsid w:val="00E732EF"/>
    <w:rsid w:val="00E74B59"/>
    <w:rsid w:val="00E74DEC"/>
    <w:rsid w:val="00E7620E"/>
    <w:rsid w:val="00E766B5"/>
    <w:rsid w:val="00E768AA"/>
    <w:rsid w:val="00E76B43"/>
    <w:rsid w:val="00E772CE"/>
    <w:rsid w:val="00E77B2B"/>
    <w:rsid w:val="00E80C20"/>
    <w:rsid w:val="00E80CEB"/>
    <w:rsid w:val="00E817AB"/>
    <w:rsid w:val="00E81AAA"/>
    <w:rsid w:val="00E81FED"/>
    <w:rsid w:val="00E8214D"/>
    <w:rsid w:val="00E826F7"/>
    <w:rsid w:val="00E82909"/>
    <w:rsid w:val="00E82D35"/>
    <w:rsid w:val="00E8365C"/>
    <w:rsid w:val="00E83712"/>
    <w:rsid w:val="00E83DAC"/>
    <w:rsid w:val="00E83F47"/>
    <w:rsid w:val="00E843D2"/>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B1D"/>
    <w:rsid w:val="00E93745"/>
    <w:rsid w:val="00E94525"/>
    <w:rsid w:val="00E94E1B"/>
    <w:rsid w:val="00E9576C"/>
    <w:rsid w:val="00E95ED7"/>
    <w:rsid w:val="00E96887"/>
    <w:rsid w:val="00E9698E"/>
    <w:rsid w:val="00E96C40"/>
    <w:rsid w:val="00E9728A"/>
    <w:rsid w:val="00E9731E"/>
    <w:rsid w:val="00E97791"/>
    <w:rsid w:val="00E979F2"/>
    <w:rsid w:val="00EA001C"/>
    <w:rsid w:val="00EA2093"/>
    <w:rsid w:val="00EA2664"/>
    <w:rsid w:val="00EA2BCA"/>
    <w:rsid w:val="00EA2D7F"/>
    <w:rsid w:val="00EA3358"/>
    <w:rsid w:val="00EA363F"/>
    <w:rsid w:val="00EA3C37"/>
    <w:rsid w:val="00EA4CF6"/>
    <w:rsid w:val="00EA6025"/>
    <w:rsid w:val="00EA6145"/>
    <w:rsid w:val="00EA6F2A"/>
    <w:rsid w:val="00EA7458"/>
    <w:rsid w:val="00EA783F"/>
    <w:rsid w:val="00EA7D35"/>
    <w:rsid w:val="00EB0272"/>
    <w:rsid w:val="00EB064C"/>
    <w:rsid w:val="00EB124F"/>
    <w:rsid w:val="00EB1EC7"/>
    <w:rsid w:val="00EB27A7"/>
    <w:rsid w:val="00EB327B"/>
    <w:rsid w:val="00EB3398"/>
    <w:rsid w:val="00EB3409"/>
    <w:rsid w:val="00EB39F4"/>
    <w:rsid w:val="00EB3EA3"/>
    <w:rsid w:val="00EB408A"/>
    <w:rsid w:val="00EB45C3"/>
    <w:rsid w:val="00EB4679"/>
    <w:rsid w:val="00EB492D"/>
    <w:rsid w:val="00EB50B6"/>
    <w:rsid w:val="00EB52D0"/>
    <w:rsid w:val="00EB5FE2"/>
    <w:rsid w:val="00EB612B"/>
    <w:rsid w:val="00EB66CA"/>
    <w:rsid w:val="00EB6D82"/>
    <w:rsid w:val="00EC132F"/>
    <w:rsid w:val="00EC1F75"/>
    <w:rsid w:val="00EC2E72"/>
    <w:rsid w:val="00EC2EFE"/>
    <w:rsid w:val="00EC3082"/>
    <w:rsid w:val="00EC32DE"/>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5802"/>
    <w:rsid w:val="00F45C6B"/>
    <w:rsid w:val="00F45D4A"/>
    <w:rsid w:val="00F45E53"/>
    <w:rsid w:val="00F46F06"/>
    <w:rsid w:val="00F47A69"/>
    <w:rsid w:val="00F50639"/>
    <w:rsid w:val="00F51465"/>
    <w:rsid w:val="00F516E6"/>
    <w:rsid w:val="00F518A5"/>
    <w:rsid w:val="00F5226F"/>
    <w:rsid w:val="00F523C1"/>
    <w:rsid w:val="00F532B6"/>
    <w:rsid w:val="00F53C7A"/>
    <w:rsid w:val="00F5417C"/>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A4F"/>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38C7"/>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F17"/>
    <w:rsid w:val="00FB5712"/>
    <w:rsid w:val="00FB5C6B"/>
    <w:rsid w:val="00FB61CE"/>
    <w:rsid w:val="00FB6638"/>
    <w:rsid w:val="00FB66BC"/>
    <w:rsid w:val="00FB7146"/>
    <w:rsid w:val="00FC0185"/>
    <w:rsid w:val="00FC0227"/>
    <w:rsid w:val="00FC0751"/>
    <w:rsid w:val="00FC09B3"/>
    <w:rsid w:val="00FC0BBF"/>
    <w:rsid w:val="00FC0C0E"/>
    <w:rsid w:val="00FC180B"/>
    <w:rsid w:val="00FC289E"/>
    <w:rsid w:val="00FC31EC"/>
    <w:rsid w:val="00FC388A"/>
    <w:rsid w:val="00FC3952"/>
    <w:rsid w:val="00FC3EAE"/>
    <w:rsid w:val="00FC3EEB"/>
    <w:rsid w:val="00FC40F7"/>
    <w:rsid w:val="00FC44FB"/>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45F9"/>
    <w:rsid w:val="00FE5100"/>
    <w:rsid w:val="00FE5D70"/>
    <w:rsid w:val="00FE61B2"/>
    <w:rsid w:val="00FE633C"/>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625D"/>
    <w:rsid w:val="00FF64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 w:type="paragraph" w:customStyle="1" w:styleId="TableParagraph">
    <w:name w:val="Table Paragraph"/>
    <w:basedOn w:val="prastasis"/>
    <w:uiPriority w:val="1"/>
    <w:qFormat/>
    <w:rsid w:val="001A790E"/>
    <w:pPr>
      <w:adjustRightInd/>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54383902">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39224120">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1147</Words>
  <Characters>8660</Characters>
  <Application>Microsoft Office Word</Application>
  <DocSecurity>0</DocSecurity>
  <Lines>72</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11</cp:revision>
  <cp:lastPrinted>2021-06-23T10:30:00Z</cp:lastPrinted>
  <dcterms:created xsi:type="dcterms:W3CDTF">2025-06-02T07:27:00Z</dcterms:created>
  <dcterms:modified xsi:type="dcterms:W3CDTF">2025-06-25T13:40:00Z</dcterms:modified>
</cp:coreProperties>
</file>